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73FD3" w14:textId="5CF7DA59" w:rsidR="006B74D5" w:rsidRPr="00B30DCA" w:rsidRDefault="006B74D5" w:rsidP="006B74D5">
      <w:pPr>
        <w:spacing w:after="0"/>
        <w:rPr>
          <w:rFonts w:ascii="Arial" w:hAnsi="Arial" w:cs="Arial"/>
          <w:color w:val="FF4537"/>
          <w:sz w:val="40"/>
        </w:rPr>
      </w:pPr>
      <w:r w:rsidRPr="00B30DCA">
        <w:rPr>
          <w:rFonts w:ascii="Arial" w:hAnsi="Arial" w:cs="Arial"/>
          <w:color w:val="FF4537"/>
          <w:sz w:val="40"/>
        </w:rPr>
        <w:t>Professional Discussion Mapping Document</w:t>
      </w:r>
    </w:p>
    <w:p w14:paraId="299878A4" w14:textId="0F206995" w:rsidR="006B74D5" w:rsidRPr="00B30DCA" w:rsidRDefault="006B74D5" w:rsidP="00F049E3">
      <w:pPr>
        <w:spacing w:after="360"/>
        <w:rPr>
          <w:rFonts w:ascii="Arial" w:hAnsi="Arial" w:cs="Arial"/>
          <w:b/>
          <w:sz w:val="36"/>
        </w:rPr>
      </w:pPr>
      <w:r w:rsidRPr="00B30DCA">
        <w:rPr>
          <w:rFonts w:ascii="Arial" w:hAnsi="Arial" w:cs="Arial"/>
          <w:b/>
          <w:sz w:val="36"/>
        </w:rPr>
        <w:t xml:space="preserve">VTCT Level 3 </w:t>
      </w:r>
      <w:r w:rsidR="00C95CD5" w:rsidRPr="00B30DCA">
        <w:rPr>
          <w:rFonts w:ascii="Arial" w:hAnsi="Arial" w:cs="Arial"/>
          <w:b/>
          <w:sz w:val="36"/>
        </w:rPr>
        <w:t xml:space="preserve">Early Years Educator </w:t>
      </w:r>
    </w:p>
    <w:p w14:paraId="5958F023" w14:textId="6B5D06EA" w:rsidR="006B74D5" w:rsidRPr="00B30DCA" w:rsidRDefault="00C12761" w:rsidP="00A82BE8">
      <w:pPr>
        <w:spacing w:line="240" w:lineRule="auto"/>
        <w:rPr>
          <w:rFonts w:ascii="Arial" w:hAnsi="Arial" w:cs="Arial"/>
          <w:sz w:val="24"/>
        </w:rPr>
      </w:pPr>
      <w:r w:rsidRPr="00B30DCA">
        <w:rPr>
          <w:rFonts w:ascii="Arial" w:hAnsi="Arial" w:cs="Arial"/>
          <w:sz w:val="24"/>
        </w:rPr>
        <w:t>All columns of t</w:t>
      </w:r>
      <w:r w:rsidR="006B74D5" w:rsidRPr="00B30DCA">
        <w:rPr>
          <w:rFonts w:ascii="Arial" w:hAnsi="Arial" w:cs="Arial"/>
          <w:sz w:val="24"/>
        </w:rPr>
        <w:t xml:space="preserve">his mapping document </w:t>
      </w:r>
      <w:r w:rsidRPr="00B30DCA">
        <w:rPr>
          <w:rFonts w:ascii="Arial" w:hAnsi="Arial" w:cs="Arial"/>
          <w:sz w:val="24"/>
        </w:rPr>
        <w:t>are</w:t>
      </w:r>
      <w:r w:rsidR="006B74D5" w:rsidRPr="00B30DCA">
        <w:rPr>
          <w:rFonts w:ascii="Arial" w:hAnsi="Arial" w:cs="Arial"/>
          <w:sz w:val="24"/>
        </w:rPr>
        <w:t xml:space="preserve"> to be completed prior to the Gateway stage and submitted with the </w:t>
      </w:r>
      <w:r w:rsidR="006D3625" w:rsidRPr="00B30DCA">
        <w:rPr>
          <w:rFonts w:ascii="Arial" w:hAnsi="Arial" w:cs="Arial"/>
          <w:sz w:val="24"/>
        </w:rPr>
        <w:t xml:space="preserve">Portfolio of evidence </w:t>
      </w:r>
      <w:r w:rsidR="006B74D5" w:rsidRPr="00B30DCA">
        <w:rPr>
          <w:rFonts w:ascii="Arial" w:hAnsi="Arial" w:cs="Arial"/>
          <w:sz w:val="24"/>
        </w:rPr>
        <w:t xml:space="preserve">for each apprentice. </w:t>
      </w:r>
      <w:r w:rsidR="00F7166E" w:rsidRPr="00B30DCA">
        <w:rPr>
          <w:rFonts w:ascii="Arial" w:hAnsi="Arial" w:cs="Arial"/>
          <w:sz w:val="24"/>
        </w:rPr>
        <w:t xml:space="preserve">Please refer to the End-point Assessment </w:t>
      </w:r>
      <w:r w:rsidR="00C9022E" w:rsidRPr="00B30DCA">
        <w:rPr>
          <w:rFonts w:ascii="Arial" w:hAnsi="Arial" w:cs="Arial"/>
          <w:sz w:val="24"/>
        </w:rPr>
        <w:t>Guidebook</w:t>
      </w:r>
      <w:r w:rsidR="00F7166E" w:rsidRPr="00B30DCA">
        <w:rPr>
          <w:rFonts w:ascii="Arial" w:hAnsi="Arial" w:cs="Arial"/>
          <w:sz w:val="24"/>
        </w:rPr>
        <w:t xml:space="preserve"> and the Professional Discussion Apprentice Guidance Document when completing this Professional Discussion Mapping Document. </w:t>
      </w:r>
    </w:p>
    <w:p w14:paraId="2289F535" w14:textId="5376BD55" w:rsidR="00A868F2" w:rsidRPr="00B30DCA" w:rsidRDefault="00A868F2" w:rsidP="00A82BE8">
      <w:pPr>
        <w:spacing w:after="240" w:line="240" w:lineRule="auto"/>
        <w:rPr>
          <w:rFonts w:ascii="Arial" w:hAnsi="Arial" w:cs="Arial"/>
          <w:sz w:val="24"/>
        </w:rPr>
      </w:pPr>
      <w:r w:rsidRPr="00B30DCA">
        <w:rPr>
          <w:rFonts w:ascii="Arial" w:hAnsi="Arial" w:cs="Arial"/>
          <w:sz w:val="24"/>
        </w:rPr>
        <w:t xml:space="preserve">All evidence must be anonymised before submission and the </w:t>
      </w:r>
      <w:r w:rsidR="00D84907" w:rsidRPr="00B30DCA">
        <w:rPr>
          <w:rFonts w:ascii="Arial" w:hAnsi="Arial" w:cs="Arial"/>
          <w:sz w:val="24"/>
        </w:rPr>
        <w:t>employers’</w:t>
      </w:r>
      <w:r w:rsidRPr="00B30DCA">
        <w:rPr>
          <w:rFonts w:ascii="Arial" w:hAnsi="Arial" w:cs="Arial"/>
          <w:sz w:val="24"/>
        </w:rPr>
        <w:t xml:space="preserve"> policies regarding the sharing of information must be followed.</w:t>
      </w:r>
    </w:p>
    <w:p w14:paraId="403CF6A3" w14:textId="00BE30D3" w:rsidR="00D84907" w:rsidRPr="00B30DCA" w:rsidRDefault="00D84907" w:rsidP="00A82BE8">
      <w:pPr>
        <w:spacing w:after="40" w:line="240" w:lineRule="auto"/>
        <w:rPr>
          <w:rFonts w:ascii="Arial" w:hAnsi="Arial" w:cs="Arial"/>
          <w:sz w:val="24"/>
        </w:rPr>
      </w:pPr>
      <w:r w:rsidRPr="00B30DCA">
        <w:rPr>
          <w:rFonts w:ascii="Arial" w:hAnsi="Arial" w:cs="Arial"/>
          <w:sz w:val="24"/>
        </w:rPr>
        <w:t>Evidence sources may include:</w:t>
      </w:r>
    </w:p>
    <w:p w14:paraId="7DCE929E" w14:textId="2BE8FDCE" w:rsidR="00D84907" w:rsidRPr="00B30DCA" w:rsidRDefault="00A82BE8" w:rsidP="00A82BE8">
      <w:pPr>
        <w:pStyle w:val="bullet"/>
        <w:spacing w:line="240" w:lineRule="auto"/>
        <w:rPr>
          <w:rFonts w:ascii="Arial" w:hAnsi="Arial"/>
          <w:sz w:val="24"/>
          <w:szCs w:val="22"/>
        </w:rPr>
      </w:pPr>
      <w:r w:rsidRPr="00B30DCA">
        <w:rPr>
          <w:rFonts w:ascii="Arial" w:hAnsi="Arial"/>
          <w:sz w:val="24"/>
          <w:szCs w:val="22"/>
        </w:rPr>
        <w:t>W</w:t>
      </w:r>
      <w:r w:rsidR="00D84907" w:rsidRPr="00B30DCA">
        <w:rPr>
          <w:rFonts w:ascii="Arial" w:hAnsi="Arial"/>
          <w:sz w:val="24"/>
          <w:szCs w:val="22"/>
        </w:rPr>
        <w:t>orkplace policies and procedures</w:t>
      </w:r>
    </w:p>
    <w:p w14:paraId="78DBBB92" w14:textId="34AED6F0" w:rsidR="00D84907" w:rsidRPr="00B30DCA" w:rsidRDefault="00A82BE8" w:rsidP="00A82BE8">
      <w:pPr>
        <w:pStyle w:val="bullet"/>
        <w:spacing w:line="240" w:lineRule="auto"/>
        <w:rPr>
          <w:rFonts w:ascii="Arial" w:hAnsi="Arial"/>
          <w:sz w:val="24"/>
          <w:szCs w:val="22"/>
        </w:rPr>
      </w:pPr>
      <w:r w:rsidRPr="00B30DCA">
        <w:rPr>
          <w:rFonts w:ascii="Arial" w:hAnsi="Arial"/>
          <w:sz w:val="24"/>
          <w:szCs w:val="22"/>
        </w:rPr>
        <w:t>W</w:t>
      </w:r>
      <w:r w:rsidR="00D84907" w:rsidRPr="00B30DCA">
        <w:rPr>
          <w:rFonts w:ascii="Arial" w:hAnsi="Arial"/>
          <w:sz w:val="24"/>
          <w:szCs w:val="22"/>
        </w:rPr>
        <w:t>itness statements and observation records from training providers, managers, and peer observations</w:t>
      </w:r>
    </w:p>
    <w:p w14:paraId="20B7B9C4" w14:textId="54B520FE" w:rsidR="00D84907" w:rsidRPr="00B30DCA" w:rsidRDefault="00A82BE8" w:rsidP="00A82BE8">
      <w:pPr>
        <w:pStyle w:val="bullet"/>
        <w:spacing w:line="240" w:lineRule="auto"/>
        <w:rPr>
          <w:rFonts w:ascii="Arial" w:hAnsi="Arial"/>
          <w:sz w:val="24"/>
          <w:szCs w:val="22"/>
        </w:rPr>
      </w:pPr>
      <w:r w:rsidRPr="00B30DCA">
        <w:rPr>
          <w:rFonts w:ascii="Arial" w:hAnsi="Arial"/>
          <w:sz w:val="24"/>
          <w:szCs w:val="22"/>
        </w:rPr>
        <w:t>C</w:t>
      </w:r>
      <w:r w:rsidR="00D84907" w:rsidRPr="00B30DCA">
        <w:rPr>
          <w:rFonts w:ascii="Arial" w:hAnsi="Arial"/>
          <w:sz w:val="24"/>
          <w:szCs w:val="22"/>
        </w:rPr>
        <w:t>ase records, SEND records, and safeguarding records</w:t>
      </w:r>
    </w:p>
    <w:p w14:paraId="435E5311" w14:textId="26AC4600" w:rsidR="00D84907" w:rsidRPr="00B30DCA" w:rsidRDefault="00A82BE8" w:rsidP="00A82BE8">
      <w:pPr>
        <w:pStyle w:val="bullet"/>
        <w:spacing w:line="240" w:lineRule="auto"/>
        <w:rPr>
          <w:rFonts w:ascii="Arial" w:hAnsi="Arial"/>
          <w:sz w:val="24"/>
          <w:szCs w:val="22"/>
        </w:rPr>
      </w:pPr>
      <w:r w:rsidRPr="00B30DCA">
        <w:rPr>
          <w:rFonts w:ascii="Arial" w:hAnsi="Arial"/>
          <w:sz w:val="24"/>
          <w:szCs w:val="22"/>
        </w:rPr>
        <w:t>R</w:t>
      </w:r>
      <w:r w:rsidR="00D84907" w:rsidRPr="00B30DCA">
        <w:rPr>
          <w:rFonts w:ascii="Arial" w:hAnsi="Arial"/>
          <w:sz w:val="24"/>
          <w:szCs w:val="22"/>
        </w:rPr>
        <w:t>isk assessments</w:t>
      </w:r>
    </w:p>
    <w:p w14:paraId="14A59C3A" w14:textId="1D079FE7" w:rsidR="00D84907" w:rsidRPr="00B30DCA" w:rsidRDefault="00A82BE8" w:rsidP="00A82BE8">
      <w:pPr>
        <w:pStyle w:val="bullet"/>
        <w:spacing w:after="240" w:line="240" w:lineRule="auto"/>
        <w:rPr>
          <w:rFonts w:ascii="Arial" w:hAnsi="Arial"/>
          <w:sz w:val="24"/>
          <w:szCs w:val="22"/>
        </w:rPr>
      </w:pPr>
      <w:r w:rsidRPr="00B30DCA">
        <w:rPr>
          <w:rFonts w:ascii="Arial" w:hAnsi="Arial"/>
          <w:sz w:val="24"/>
          <w:szCs w:val="22"/>
        </w:rPr>
        <w:t>R</w:t>
      </w:r>
      <w:r w:rsidR="00D84907" w:rsidRPr="00B30DCA">
        <w:rPr>
          <w:rFonts w:ascii="Arial" w:hAnsi="Arial"/>
          <w:sz w:val="24"/>
          <w:szCs w:val="22"/>
        </w:rPr>
        <w:t>ecords of continuous professional development</w:t>
      </w:r>
    </w:p>
    <w:p w14:paraId="497B8429" w14:textId="306729E0" w:rsidR="00A868F2" w:rsidRPr="00B30DCA" w:rsidRDefault="00D84907" w:rsidP="00A82BE8">
      <w:pPr>
        <w:spacing w:line="240" w:lineRule="auto"/>
        <w:rPr>
          <w:rFonts w:ascii="Arial" w:hAnsi="Arial" w:cs="Arial"/>
          <w:sz w:val="24"/>
        </w:rPr>
      </w:pPr>
      <w:r w:rsidRPr="00B30DCA">
        <w:rPr>
          <w:rFonts w:ascii="Arial" w:hAnsi="Arial" w:cs="Arial"/>
          <w:sz w:val="24"/>
        </w:rPr>
        <w:t>This is not a definitive list; other evidence sources can be included.</w:t>
      </w:r>
    </w:p>
    <w:p w14:paraId="44015046" w14:textId="5D080175" w:rsidR="006B74D5" w:rsidRPr="00B30DCA" w:rsidRDefault="006B74D5" w:rsidP="00A82BE8">
      <w:pPr>
        <w:spacing w:after="240" w:line="240" w:lineRule="auto"/>
        <w:rPr>
          <w:rFonts w:ascii="Arial" w:hAnsi="Arial" w:cs="Arial"/>
          <w:sz w:val="24"/>
        </w:rPr>
      </w:pPr>
      <w:r w:rsidRPr="00B30DCA">
        <w:rPr>
          <w:rFonts w:ascii="Arial" w:hAnsi="Arial" w:cs="Arial"/>
          <w:b/>
          <w:sz w:val="24"/>
        </w:rPr>
        <w:t>Please note:</w:t>
      </w:r>
      <w:r w:rsidRPr="00B30DCA">
        <w:rPr>
          <w:rFonts w:ascii="Arial" w:hAnsi="Arial" w:cs="Arial"/>
          <w:sz w:val="24"/>
        </w:rPr>
        <w:t xml:space="preserve"> It is a requirement of the training provider to submit </w:t>
      </w:r>
      <w:r w:rsidR="00C9022E" w:rsidRPr="00B30DCA">
        <w:rPr>
          <w:rFonts w:ascii="Arial" w:hAnsi="Arial" w:cs="Arial"/>
          <w:sz w:val="24"/>
        </w:rPr>
        <w:t>all</w:t>
      </w:r>
      <w:r w:rsidRPr="00B30DCA">
        <w:rPr>
          <w:rFonts w:ascii="Arial" w:hAnsi="Arial" w:cs="Arial"/>
          <w:sz w:val="24"/>
        </w:rPr>
        <w:t xml:space="preserve"> the evidence electronically, via the ‘Documents tab’ on the apprentice’s dashboard within the </w:t>
      </w:r>
      <w:proofErr w:type="spellStart"/>
      <w:r w:rsidR="00803060" w:rsidRPr="00B30DCA">
        <w:rPr>
          <w:rFonts w:ascii="Arial" w:hAnsi="Arial" w:cs="Arial"/>
          <w:sz w:val="24"/>
        </w:rPr>
        <w:t>epa</w:t>
      </w:r>
      <w:r w:rsidR="003D1149" w:rsidRPr="00B30DCA">
        <w:rPr>
          <w:rFonts w:ascii="Arial" w:hAnsi="Arial" w:cs="Arial"/>
          <w:sz w:val="24"/>
        </w:rPr>
        <w:t>P</w:t>
      </w:r>
      <w:r w:rsidR="00803060" w:rsidRPr="00B30DCA">
        <w:rPr>
          <w:rFonts w:ascii="Arial" w:hAnsi="Arial" w:cs="Arial"/>
          <w:sz w:val="24"/>
        </w:rPr>
        <w:t>RO</w:t>
      </w:r>
      <w:proofErr w:type="spellEnd"/>
      <w:r w:rsidRPr="00B30DCA">
        <w:rPr>
          <w:rFonts w:ascii="Arial" w:hAnsi="Arial" w:cs="Arial"/>
          <w:sz w:val="24"/>
        </w:rPr>
        <w:t xml:space="preserve"> system. This must be in a scanned format, allowing the evidence package to be viewed remotely. VTCT will not accept a link to an apprentice’s individual e-portfolio.</w:t>
      </w:r>
    </w:p>
    <w:p w14:paraId="109698F2" w14:textId="5C1FAE1D" w:rsidR="00A868F2" w:rsidRPr="00B30DCA" w:rsidRDefault="00A868F2" w:rsidP="00F049E3">
      <w:pPr>
        <w:spacing w:after="240"/>
        <w:rPr>
          <w:rFonts w:ascii="Arial" w:hAnsi="Arial" w:cs="Arial"/>
          <w:sz w:val="24"/>
        </w:rPr>
      </w:pPr>
    </w:p>
    <w:tbl>
      <w:tblPr>
        <w:tblStyle w:val="TableGrid"/>
        <w:tblW w:w="0" w:type="auto"/>
        <w:tblLook w:val="04A0" w:firstRow="1" w:lastRow="0" w:firstColumn="1" w:lastColumn="0" w:noHBand="0" w:noVBand="1"/>
      </w:tblPr>
      <w:tblGrid>
        <w:gridCol w:w="1270"/>
        <w:gridCol w:w="937"/>
        <w:gridCol w:w="9324"/>
        <w:gridCol w:w="2480"/>
        <w:gridCol w:w="1377"/>
      </w:tblGrid>
      <w:tr w:rsidR="006B74D5" w:rsidRPr="00B30DCA" w14:paraId="793B5F52" w14:textId="77777777" w:rsidTr="00A82BE8">
        <w:trPr>
          <w:tblHeader/>
        </w:trPr>
        <w:tc>
          <w:tcPr>
            <w:tcW w:w="1128" w:type="dxa"/>
            <w:shd w:val="clear" w:color="auto" w:fill="DBE5F1" w:themeFill="accent1" w:themeFillTint="33"/>
            <w:tcMar>
              <w:top w:w="85" w:type="dxa"/>
              <w:bottom w:w="85" w:type="dxa"/>
            </w:tcMar>
            <w:vAlign w:val="center"/>
          </w:tcPr>
          <w:p w14:paraId="73ADF51A" w14:textId="068E3A4B" w:rsidR="006B74D5" w:rsidRPr="00B30DCA" w:rsidRDefault="00D22EAF" w:rsidP="00D84907">
            <w:pPr>
              <w:pageBreakBefore/>
              <w:rPr>
                <w:rFonts w:ascii="Arial" w:hAnsi="Arial" w:cs="Arial"/>
                <w:b/>
                <w:sz w:val="24"/>
              </w:rPr>
            </w:pPr>
            <w:r w:rsidRPr="00B30DCA">
              <w:rPr>
                <w:rFonts w:ascii="Arial" w:hAnsi="Arial" w:cs="Arial"/>
                <w:b/>
                <w:sz w:val="24"/>
              </w:rPr>
              <w:lastRenderedPageBreak/>
              <w:t xml:space="preserve">Evidence number </w:t>
            </w:r>
          </w:p>
        </w:tc>
        <w:tc>
          <w:tcPr>
            <w:tcW w:w="758" w:type="dxa"/>
            <w:shd w:val="clear" w:color="auto" w:fill="DBE5F1" w:themeFill="accent1" w:themeFillTint="33"/>
            <w:tcMar>
              <w:top w:w="85" w:type="dxa"/>
              <w:bottom w:w="85" w:type="dxa"/>
            </w:tcMar>
            <w:vAlign w:val="center"/>
          </w:tcPr>
          <w:p w14:paraId="73A0DB42" w14:textId="236610A5" w:rsidR="006B74D5" w:rsidRPr="00B30DCA" w:rsidRDefault="00D22EAF" w:rsidP="006B74D5">
            <w:pPr>
              <w:rPr>
                <w:rFonts w:ascii="Arial" w:hAnsi="Arial" w:cs="Arial"/>
                <w:b/>
                <w:sz w:val="24"/>
              </w:rPr>
            </w:pPr>
            <w:r w:rsidRPr="00B30DCA">
              <w:rPr>
                <w:rFonts w:ascii="Arial" w:hAnsi="Arial" w:cs="Arial"/>
                <w:b/>
                <w:sz w:val="24"/>
              </w:rPr>
              <w:t>KSBs:</w:t>
            </w:r>
          </w:p>
        </w:tc>
        <w:tc>
          <w:tcPr>
            <w:tcW w:w="9740" w:type="dxa"/>
            <w:shd w:val="clear" w:color="auto" w:fill="DBE5F1" w:themeFill="accent1" w:themeFillTint="33"/>
            <w:tcMar>
              <w:top w:w="85" w:type="dxa"/>
              <w:bottom w:w="85" w:type="dxa"/>
            </w:tcMar>
            <w:vAlign w:val="center"/>
          </w:tcPr>
          <w:p w14:paraId="7D085F3F" w14:textId="77777777" w:rsidR="006B74D5" w:rsidRPr="00B30DCA" w:rsidRDefault="00D22EAF" w:rsidP="006B74D5">
            <w:pPr>
              <w:rPr>
                <w:rFonts w:ascii="Arial" w:hAnsi="Arial" w:cs="Arial"/>
                <w:b/>
                <w:sz w:val="24"/>
              </w:rPr>
            </w:pPr>
            <w:r w:rsidRPr="00B30DCA">
              <w:rPr>
                <w:rFonts w:ascii="Arial" w:hAnsi="Arial" w:cs="Arial"/>
                <w:b/>
                <w:sz w:val="24"/>
              </w:rPr>
              <w:t>Knowledge, Skills and Behaviours criteria:</w:t>
            </w:r>
          </w:p>
        </w:tc>
        <w:tc>
          <w:tcPr>
            <w:tcW w:w="2537" w:type="dxa"/>
            <w:shd w:val="clear" w:color="auto" w:fill="DBE5F1" w:themeFill="accent1" w:themeFillTint="33"/>
            <w:tcMar>
              <w:top w:w="85" w:type="dxa"/>
              <w:bottom w:w="85" w:type="dxa"/>
            </w:tcMar>
            <w:vAlign w:val="center"/>
          </w:tcPr>
          <w:p w14:paraId="453ADFDC" w14:textId="77777777" w:rsidR="006B74D5" w:rsidRPr="00B30DCA" w:rsidRDefault="00D22EAF" w:rsidP="006B74D5">
            <w:pPr>
              <w:rPr>
                <w:rFonts w:ascii="Arial" w:hAnsi="Arial" w:cs="Arial"/>
                <w:b/>
                <w:sz w:val="24"/>
              </w:rPr>
            </w:pPr>
            <w:r w:rsidRPr="00B30DCA">
              <w:rPr>
                <w:rFonts w:ascii="Arial" w:hAnsi="Arial" w:cs="Arial"/>
                <w:b/>
                <w:sz w:val="24"/>
              </w:rPr>
              <w:t>Type of evidence submitted:</w:t>
            </w:r>
          </w:p>
        </w:tc>
        <w:tc>
          <w:tcPr>
            <w:tcW w:w="1225" w:type="dxa"/>
            <w:shd w:val="clear" w:color="auto" w:fill="DBE5F1" w:themeFill="accent1" w:themeFillTint="33"/>
            <w:tcMar>
              <w:top w:w="85" w:type="dxa"/>
              <w:bottom w:w="85" w:type="dxa"/>
            </w:tcMar>
            <w:vAlign w:val="center"/>
          </w:tcPr>
          <w:p w14:paraId="7EAACB04" w14:textId="77777777" w:rsidR="006B74D5" w:rsidRPr="00B30DCA" w:rsidRDefault="00D22EAF" w:rsidP="006B74D5">
            <w:pPr>
              <w:rPr>
                <w:rFonts w:ascii="Arial" w:hAnsi="Arial" w:cs="Arial"/>
                <w:b/>
                <w:sz w:val="24"/>
              </w:rPr>
            </w:pPr>
            <w:r w:rsidRPr="00B30DCA">
              <w:rPr>
                <w:rFonts w:ascii="Arial" w:hAnsi="Arial" w:cs="Arial"/>
                <w:b/>
                <w:sz w:val="24"/>
              </w:rPr>
              <w:t>Reference number:</w:t>
            </w:r>
          </w:p>
        </w:tc>
      </w:tr>
      <w:tr w:rsidR="00D22EAF" w:rsidRPr="00B30DCA" w14:paraId="19B40120" w14:textId="77777777" w:rsidTr="00D22EAF">
        <w:tc>
          <w:tcPr>
            <w:tcW w:w="15388" w:type="dxa"/>
            <w:gridSpan w:val="5"/>
            <w:shd w:val="clear" w:color="auto" w:fill="D9D9D9" w:themeFill="background1" w:themeFillShade="D9"/>
            <w:tcMar>
              <w:top w:w="85" w:type="dxa"/>
              <w:bottom w:w="85" w:type="dxa"/>
            </w:tcMar>
            <w:vAlign w:val="center"/>
          </w:tcPr>
          <w:p w14:paraId="75C4CB31" w14:textId="77777777" w:rsidR="00D22EAF" w:rsidRPr="00B30DCA" w:rsidRDefault="00D22EAF" w:rsidP="006B74D5">
            <w:pPr>
              <w:rPr>
                <w:rFonts w:ascii="Arial" w:hAnsi="Arial" w:cs="Arial"/>
                <w:b/>
                <w:sz w:val="24"/>
              </w:rPr>
            </w:pPr>
            <w:r w:rsidRPr="00B30DCA">
              <w:rPr>
                <w:rFonts w:ascii="Arial" w:hAnsi="Arial" w:cs="Arial"/>
                <w:b/>
                <w:sz w:val="24"/>
              </w:rPr>
              <w:t>Example:</w:t>
            </w:r>
          </w:p>
        </w:tc>
      </w:tr>
      <w:tr w:rsidR="00D22EAF" w:rsidRPr="00B30DCA" w14:paraId="255A2D3A" w14:textId="77777777" w:rsidTr="00A82BE8">
        <w:tc>
          <w:tcPr>
            <w:tcW w:w="1128" w:type="dxa"/>
            <w:shd w:val="clear" w:color="auto" w:fill="F2F2F2" w:themeFill="background1" w:themeFillShade="F2"/>
            <w:tcMar>
              <w:top w:w="85" w:type="dxa"/>
              <w:bottom w:w="85" w:type="dxa"/>
            </w:tcMar>
            <w:vAlign w:val="center"/>
          </w:tcPr>
          <w:p w14:paraId="299BF8E0" w14:textId="77777777" w:rsidR="00D22EAF" w:rsidRPr="00B30DCA" w:rsidRDefault="00D22EAF" w:rsidP="00D22EAF">
            <w:pPr>
              <w:jc w:val="center"/>
              <w:rPr>
                <w:rFonts w:ascii="Arial" w:hAnsi="Arial" w:cs="Arial"/>
                <w:bCs/>
                <w:iCs/>
              </w:rPr>
            </w:pPr>
            <w:r w:rsidRPr="00B30DCA">
              <w:rPr>
                <w:rFonts w:ascii="Arial" w:hAnsi="Arial" w:cs="Arial"/>
                <w:bCs/>
                <w:iCs/>
              </w:rPr>
              <w:t>1</w:t>
            </w:r>
          </w:p>
        </w:tc>
        <w:tc>
          <w:tcPr>
            <w:tcW w:w="758" w:type="dxa"/>
            <w:shd w:val="clear" w:color="auto" w:fill="F2F2F2" w:themeFill="background1" w:themeFillShade="F2"/>
            <w:tcMar>
              <w:top w:w="85" w:type="dxa"/>
              <w:bottom w:w="85" w:type="dxa"/>
            </w:tcMar>
            <w:vAlign w:val="center"/>
          </w:tcPr>
          <w:p w14:paraId="5FA77174" w14:textId="1F312051" w:rsidR="00D22EAF" w:rsidRPr="00B30DCA" w:rsidRDefault="009365EE" w:rsidP="00D22EAF">
            <w:pPr>
              <w:jc w:val="center"/>
              <w:rPr>
                <w:rFonts w:ascii="Arial" w:hAnsi="Arial" w:cs="Arial"/>
                <w:b/>
                <w:highlight w:val="yellow"/>
              </w:rPr>
            </w:pPr>
            <w:r w:rsidRPr="00B30DCA">
              <w:rPr>
                <w:rFonts w:ascii="Arial" w:hAnsi="Arial" w:cs="Arial"/>
                <w:b/>
                <w:bCs/>
              </w:rPr>
              <w:t>K2</w:t>
            </w:r>
          </w:p>
        </w:tc>
        <w:tc>
          <w:tcPr>
            <w:tcW w:w="9740" w:type="dxa"/>
            <w:shd w:val="clear" w:color="auto" w:fill="F2F2F2" w:themeFill="background1" w:themeFillShade="F2"/>
            <w:tcMar>
              <w:top w:w="85" w:type="dxa"/>
              <w:bottom w:w="85" w:type="dxa"/>
            </w:tcMar>
            <w:vAlign w:val="center"/>
          </w:tcPr>
          <w:p w14:paraId="35B8654E" w14:textId="2CD420E6" w:rsidR="00D22EAF" w:rsidRPr="00B30DCA" w:rsidRDefault="009365EE" w:rsidP="00D22EAF">
            <w:pPr>
              <w:rPr>
                <w:rFonts w:ascii="Arial" w:hAnsi="Arial" w:cs="Arial"/>
                <w:highlight w:val="yellow"/>
              </w:rPr>
            </w:pPr>
            <w:r w:rsidRPr="00B30DCA">
              <w:rPr>
                <w:rFonts w:ascii="Arial" w:hAnsi="Arial" w:cs="Arial"/>
              </w:rPr>
              <w:t>Safeguarding policies and procedures for children and colleagues, including child protection and wellbeing.</w:t>
            </w:r>
          </w:p>
        </w:tc>
        <w:tc>
          <w:tcPr>
            <w:tcW w:w="2537" w:type="dxa"/>
            <w:shd w:val="clear" w:color="auto" w:fill="F2F2F2" w:themeFill="background1" w:themeFillShade="F2"/>
            <w:tcMar>
              <w:top w:w="85" w:type="dxa"/>
              <w:bottom w:w="85" w:type="dxa"/>
            </w:tcMar>
            <w:vAlign w:val="center"/>
          </w:tcPr>
          <w:p w14:paraId="7E1325F7" w14:textId="4857CE0C" w:rsidR="00D22EAF" w:rsidRPr="00B30DCA" w:rsidRDefault="009365EE" w:rsidP="00D22EAF">
            <w:pPr>
              <w:rPr>
                <w:rFonts w:ascii="Arial" w:hAnsi="Arial" w:cs="Arial"/>
              </w:rPr>
            </w:pPr>
            <w:r w:rsidRPr="00B30DCA">
              <w:rPr>
                <w:rFonts w:ascii="Arial" w:hAnsi="Arial" w:cs="Arial"/>
              </w:rPr>
              <w:t xml:space="preserve">Workplace policies and procedures </w:t>
            </w:r>
            <w:r w:rsidR="00D22EAF" w:rsidRPr="00B30DCA">
              <w:rPr>
                <w:rFonts w:ascii="Arial" w:hAnsi="Arial" w:cs="Arial"/>
              </w:rPr>
              <w:t xml:space="preserve"> </w:t>
            </w:r>
          </w:p>
        </w:tc>
        <w:tc>
          <w:tcPr>
            <w:tcW w:w="1225" w:type="dxa"/>
            <w:shd w:val="clear" w:color="auto" w:fill="F2F2F2" w:themeFill="background1" w:themeFillShade="F2"/>
            <w:tcMar>
              <w:top w:w="85" w:type="dxa"/>
              <w:bottom w:w="85" w:type="dxa"/>
            </w:tcMar>
            <w:vAlign w:val="center"/>
          </w:tcPr>
          <w:p w14:paraId="3FA4839E" w14:textId="77777777" w:rsidR="00D22EAF" w:rsidRPr="00B30DCA" w:rsidRDefault="00D22EAF" w:rsidP="00D22EAF">
            <w:pPr>
              <w:jc w:val="center"/>
              <w:rPr>
                <w:rFonts w:ascii="Arial" w:hAnsi="Arial" w:cs="Arial"/>
                <w:iCs/>
              </w:rPr>
            </w:pPr>
            <w:r w:rsidRPr="00B30DCA">
              <w:rPr>
                <w:rFonts w:ascii="Arial" w:hAnsi="Arial" w:cs="Arial"/>
                <w:iCs/>
              </w:rPr>
              <w:t>1.1</w:t>
            </w:r>
          </w:p>
        </w:tc>
      </w:tr>
      <w:tr w:rsidR="00C95CD5" w:rsidRPr="00B30DCA" w14:paraId="75D3C8B7" w14:textId="77777777" w:rsidTr="00A82BE8">
        <w:trPr>
          <w:trHeight w:val="146"/>
        </w:trPr>
        <w:tc>
          <w:tcPr>
            <w:tcW w:w="1128" w:type="dxa"/>
            <w:tcMar>
              <w:top w:w="142" w:type="dxa"/>
              <w:bottom w:w="142" w:type="dxa"/>
            </w:tcMar>
            <w:vAlign w:val="center"/>
          </w:tcPr>
          <w:p w14:paraId="7B33BEF2" w14:textId="77777777" w:rsidR="00C95CD5" w:rsidRPr="00B30DCA" w:rsidRDefault="00C95CD5" w:rsidP="00A82BE8">
            <w:pPr>
              <w:jc w:val="center"/>
              <w:rPr>
                <w:rFonts w:ascii="Arial" w:hAnsi="Arial" w:cs="Arial"/>
                <w:b/>
              </w:rPr>
            </w:pPr>
          </w:p>
        </w:tc>
        <w:tc>
          <w:tcPr>
            <w:tcW w:w="758" w:type="dxa"/>
            <w:shd w:val="clear" w:color="auto" w:fill="FFFFFF" w:themeFill="background1"/>
            <w:tcMar>
              <w:top w:w="142" w:type="dxa"/>
              <w:bottom w:w="142" w:type="dxa"/>
            </w:tcMar>
            <w:vAlign w:val="center"/>
          </w:tcPr>
          <w:p w14:paraId="0B31367D" w14:textId="65274965" w:rsidR="00C95CD5" w:rsidRPr="00B30DCA" w:rsidRDefault="00C95CD5" w:rsidP="00A82BE8">
            <w:pPr>
              <w:jc w:val="center"/>
              <w:rPr>
                <w:rFonts w:ascii="Arial" w:hAnsi="Arial" w:cs="Arial"/>
                <w:b/>
                <w:sz w:val="24"/>
              </w:rPr>
            </w:pPr>
            <w:r w:rsidRPr="00B30DCA">
              <w:rPr>
                <w:rFonts w:ascii="Arial" w:hAnsi="Arial" w:cs="Arial"/>
                <w:b/>
                <w:sz w:val="24"/>
              </w:rPr>
              <w:t>K1</w:t>
            </w:r>
          </w:p>
        </w:tc>
        <w:tc>
          <w:tcPr>
            <w:tcW w:w="9740" w:type="dxa"/>
            <w:tcMar>
              <w:top w:w="142" w:type="dxa"/>
              <w:bottom w:w="142" w:type="dxa"/>
            </w:tcMar>
            <w:vAlign w:val="center"/>
          </w:tcPr>
          <w:p w14:paraId="7A041486" w14:textId="2F379251" w:rsidR="00C95CD5" w:rsidRPr="00B30DCA" w:rsidRDefault="00C95CD5" w:rsidP="00A82BE8">
            <w:pPr>
              <w:textAlignment w:val="baseline"/>
              <w:rPr>
                <w:rFonts w:ascii="Arial" w:hAnsi="Arial" w:cs="Arial"/>
              </w:rPr>
            </w:pPr>
            <w:r w:rsidRPr="00B30DCA">
              <w:rPr>
                <w:rFonts w:ascii="Arial" w:hAnsi="Arial" w:cs="Arial"/>
              </w:rPr>
              <w:t>The importance of equality, diversity, and inclusion, and respecting children’s social and cultural context.</w:t>
            </w:r>
          </w:p>
        </w:tc>
        <w:tc>
          <w:tcPr>
            <w:tcW w:w="2537" w:type="dxa"/>
            <w:tcMar>
              <w:top w:w="142" w:type="dxa"/>
              <w:bottom w:w="142" w:type="dxa"/>
            </w:tcMar>
            <w:vAlign w:val="center"/>
          </w:tcPr>
          <w:p w14:paraId="099464F3" w14:textId="77777777" w:rsidR="00C95CD5" w:rsidRPr="00B30DCA" w:rsidRDefault="00C95CD5" w:rsidP="00A82BE8">
            <w:pPr>
              <w:rPr>
                <w:rFonts w:ascii="Arial" w:hAnsi="Arial" w:cs="Arial"/>
              </w:rPr>
            </w:pPr>
          </w:p>
        </w:tc>
        <w:tc>
          <w:tcPr>
            <w:tcW w:w="1225" w:type="dxa"/>
            <w:tcMar>
              <w:top w:w="142" w:type="dxa"/>
              <w:bottom w:w="142" w:type="dxa"/>
            </w:tcMar>
            <w:vAlign w:val="center"/>
          </w:tcPr>
          <w:p w14:paraId="1CF172F4" w14:textId="77777777" w:rsidR="00C95CD5" w:rsidRPr="00B30DCA" w:rsidRDefault="00C95CD5" w:rsidP="00A82BE8">
            <w:pPr>
              <w:jc w:val="center"/>
              <w:rPr>
                <w:rFonts w:ascii="Arial" w:hAnsi="Arial" w:cs="Arial"/>
              </w:rPr>
            </w:pPr>
          </w:p>
        </w:tc>
      </w:tr>
      <w:tr w:rsidR="00C95CD5" w:rsidRPr="00B30DCA" w14:paraId="3CF4C2D7" w14:textId="77777777" w:rsidTr="00A82BE8">
        <w:trPr>
          <w:trHeight w:val="394"/>
        </w:trPr>
        <w:tc>
          <w:tcPr>
            <w:tcW w:w="1128" w:type="dxa"/>
            <w:tcMar>
              <w:top w:w="142" w:type="dxa"/>
              <w:bottom w:w="142" w:type="dxa"/>
            </w:tcMar>
            <w:vAlign w:val="center"/>
          </w:tcPr>
          <w:p w14:paraId="58C7F8A9" w14:textId="77777777" w:rsidR="00C95CD5" w:rsidRPr="00B30DCA" w:rsidRDefault="00C95CD5" w:rsidP="00A82BE8">
            <w:pPr>
              <w:jc w:val="center"/>
              <w:rPr>
                <w:rFonts w:ascii="Arial" w:hAnsi="Arial" w:cs="Arial"/>
                <w:b/>
              </w:rPr>
            </w:pPr>
          </w:p>
        </w:tc>
        <w:tc>
          <w:tcPr>
            <w:tcW w:w="758" w:type="dxa"/>
            <w:tcMar>
              <w:top w:w="142" w:type="dxa"/>
              <w:bottom w:w="142" w:type="dxa"/>
            </w:tcMar>
            <w:vAlign w:val="center"/>
          </w:tcPr>
          <w:p w14:paraId="0A9B3FB1" w14:textId="1AFADC96" w:rsidR="00C95CD5" w:rsidRPr="00B30DCA" w:rsidRDefault="00C95CD5" w:rsidP="00A82BE8">
            <w:pPr>
              <w:jc w:val="center"/>
              <w:rPr>
                <w:rFonts w:ascii="Arial" w:hAnsi="Arial" w:cs="Arial"/>
                <w:b/>
                <w:sz w:val="24"/>
              </w:rPr>
            </w:pPr>
            <w:r w:rsidRPr="00B30DCA">
              <w:rPr>
                <w:rFonts w:ascii="Arial" w:hAnsi="Arial" w:cs="Arial"/>
                <w:b/>
                <w:sz w:val="24"/>
              </w:rPr>
              <w:t>K2</w:t>
            </w:r>
          </w:p>
        </w:tc>
        <w:tc>
          <w:tcPr>
            <w:tcW w:w="9740" w:type="dxa"/>
            <w:tcMar>
              <w:top w:w="142" w:type="dxa"/>
              <w:bottom w:w="142" w:type="dxa"/>
            </w:tcMar>
            <w:vAlign w:val="center"/>
          </w:tcPr>
          <w:p w14:paraId="00E72A0B" w14:textId="24ED2044" w:rsidR="00C95CD5" w:rsidRPr="00B30DCA" w:rsidRDefault="00C95CD5" w:rsidP="00A82BE8">
            <w:pPr>
              <w:rPr>
                <w:rFonts w:ascii="Arial" w:hAnsi="Arial" w:cs="Arial"/>
              </w:rPr>
            </w:pPr>
            <w:r w:rsidRPr="00B30DCA">
              <w:rPr>
                <w:rFonts w:ascii="Arial" w:hAnsi="Arial" w:cs="Arial"/>
              </w:rPr>
              <w:t>Safeguarding policies and procedures for children and colleagues, including child protection and wellbeing.</w:t>
            </w:r>
          </w:p>
        </w:tc>
        <w:tc>
          <w:tcPr>
            <w:tcW w:w="2537" w:type="dxa"/>
            <w:tcMar>
              <w:top w:w="142" w:type="dxa"/>
              <w:bottom w:w="142" w:type="dxa"/>
            </w:tcMar>
            <w:vAlign w:val="center"/>
          </w:tcPr>
          <w:p w14:paraId="3F449913" w14:textId="77777777" w:rsidR="00C95CD5" w:rsidRPr="00B30DCA" w:rsidRDefault="00C95CD5" w:rsidP="00A82BE8">
            <w:pPr>
              <w:rPr>
                <w:rFonts w:ascii="Arial" w:hAnsi="Arial" w:cs="Arial"/>
              </w:rPr>
            </w:pPr>
          </w:p>
        </w:tc>
        <w:tc>
          <w:tcPr>
            <w:tcW w:w="1225" w:type="dxa"/>
            <w:tcMar>
              <w:top w:w="142" w:type="dxa"/>
              <w:bottom w:w="142" w:type="dxa"/>
            </w:tcMar>
            <w:vAlign w:val="center"/>
          </w:tcPr>
          <w:p w14:paraId="45B146C5" w14:textId="77777777" w:rsidR="00C95CD5" w:rsidRPr="00B30DCA" w:rsidRDefault="00C95CD5" w:rsidP="00A82BE8">
            <w:pPr>
              <w:jc w:val="center"/>
              <w:rPr>
                <w:rFonts w:ascii="Arial" w:hAnsi="Arial" w:cs="Arial"/>
              </w:rPr>
            </w:pPr>
          </w:p>
        </w:tc>
      </w:tr>
      <w:tr w:rsidR="00C95CD5" w:rsidRPr="00B30DCA" w14:paraId="41802B84" w14:textId="77777777" w:rsidTr="00A82BE8">
        <w:tc>
          <w:tcPr>
            <w:tcW w:w="1128" w:type="dxa"/>
            <w:tcMar>
              <w:top w:w="142" w:type="dxa"/>
              <w:bottom w:w="142" w:type="dxa"/>
            </w:tcMar>
            <w:vAlign w:val="center"/>
          </w:tcPr>
          <w:p w14:paraId="14E392B1" w14:textId="77777777" w:rsidR="00C95CD5" w:rsidRPr="00B30DCA" w:rsidRDefault="00C95CD5" w:rsidP="00A82BE8">
            <w:pPr>
              <w:jc w:val="center"/>
              <w:rPr>
                <w:rFonts w:ascii="Arial" w:hAnsi="Arial" w:cs="Arial"/>
                <w:b/>
              </w:rPr>
            </w:pPr>
          </w:p>
        </w:tc>
        <w:tc>
          <w:tcPr>
            <w:tcW w:w="758" w:type="dxa"/>
            <w:tcMar>
              <w:top w:w="142" w:type="dxa"/>
              <w:bottom w:w="142" w:type="dxa"/>
            </w:tcMar>
            <w:vAlign w:val="center"/>
          </w:tcPr>
          <w:p w14:paraId="797F48F2" w14:textId="37FB85E7" w:rsidR="00C95CD5" w:rsidRPr="00B30DCA" w:rsidRDefault="00C95CD5" w:rsidP="00A82BE8">
            <w:pPr>
              <w:jc w:val="center"/>
              <w:rPr>
                <w:rFonts w:ascii="Arial" w:hAnsi="Arial" w:cs="Arial"/>
                <w:b/>
                <w:sz w:val="24"/>
              </w:rPr>
            </w:pPr>
            <w:r w:rsidRPr="00B30DCA">
              <w:rPr>
                <w:rFonts w:ascii="Arial" w:hAnsi="Arial" w:cs="Arial"/>
                <w:b/>
                <w:sz w:val="24"/>
              </w:rPr>
              <w:t>K3</w:t>
            </w:r>
          </w:p>
        </w:tc>
        <w:tc>
          <w:tcPr>
            <w:tcW w:w="9740" w:type="dxa"/>
            <w:tcMar>
              <w:top w:w="142" w:type="dxa"/>
              <w:bottom w:w="142" w:type="dxa"/>
            </w:tcMar>
            <w:vAlign w:val="center"/>
          </w:tcPr>
          <w:p w14:paraId="231E520B" w14:textId="474CC768" w:rsidR="00C95CD5" w:rsidRPr="00B30DCA" w:rsidRDefault="00C95CD5" w:rsidP="00A82BE8">
            <w:pPr>
              <w:rPr>
                <w:rFonts w:ascii="Arial" w:hAnsi="Arial" w:cs="Arial"/>
              </w:rPr>
            </w:pPr>
            <w:r w:rsidRPr="00B30DCA">
              <w:rPr>
                <w:rFonts w:ascii="Arial" w:hAnsi="Arial" w:cs="Arial"/>
              </w:rPr>
              <w:t>Types of abuse including domestic, neglect, physical, emotional and sexual, and know how to act to protect children and colleagues.</w:t>
            </w:r>
          </w:p>
        </w:tc>
        <w:tc>
          <w:tcPr>
            <w:tcW w:w="2537" w:type="dxa"/>
            <w:tcMar>
              <w:top w:w="142" w:type="dxa"/>
              <w:bottom w:w="142" w:type="dxa"/>
            </w:tcMar>
            <w:vAlign w:val="center"/>
          </w:tcPr>
          <w:p w14:paraId="5D3E39A6" w14:textId="77777777" w:rsidR="00C95CD5" w:rsidRPr="00B30DCA" w:rsidRDefault="00C95CD5" w:rsidP="00A82BE8">
            <w:pPr>
              <w:rPr>
                <w:rFonts w:ascii="Arial" w:hAnsi="Arial" w:cs="Arial"/>
              </w:rPr>
            </w:pPr>
          </w:p>
        </w:tc>
        <w:tc>
          <w:tcPr>
            <w:tcW w:w="1225" w:type="dxa"/>
            <w:tcMar>
              <w:top w:w="142" w:type="dxa"/>
              <w:bottom w:w="142" w:type="dxa"/>
            </w:tcMar>
            <w:vAlign w:val="center"/>
          </w:tcPr>
          <w:p w14:paraId="37368459" w14:textId="77777777" w:rsidR="00C95CD5" w:rsidRPr="00B30DCA" w:rsidRDefault="00C95CD5" w:rsidP="00A82BE8">
            <w:pPr>
              <w:jc w:val="center"/>
              <w:rPr>
                <w:rFonts w:ascii="Arial" w:hAnsi="Arial" w:cs="Arial"/>
              </w:rPr>
            </w:pPr>
          </w:p>
        </w:tc>
      </w:tr>
      <w:tr w:rsidR="00C95CD5" w:rsidRPr="00B30DCA" w14:paraId="191A99ED" w14:textId="77777777" w:rsidTr="00A82BE8">
        <w:tc>
          <w:tcPr>
            <w:tcW w:w="1128" w:type="dxa"/>
            <w:tcMar>
              <w:top w:w="142" w:type="dxa"/>
              <w:bottom w:w="142" w:type="dxa"/>
            </w:tcMar>
            <w:vAlign w:val="center"/>
          </w:tcPr>
          <w:p w14:paraId="6D1230FB" w14:textId="77777777" w:rsidR="00C95CD5" w:rsidRPr="00B30DCA" w:rsidRDefault="00C95CD5" w:rsidP="00A82BE8">
            <w:pPr>
              <w:jc w:val="center"/>
              <w:rPr>
                <w:rFonts w:ascii="Arial" w:hAnsi="Arial" w:cs="Arial"/>
                <w:b/>
              </w:rPr>
            </w:pPr>
          </w:p>
        </w:tc>
        <w:tc>
          <w:tcPr>
            <w:tcW w:w="758" w:type="dxa"/>
            <w:tcMar>
              <w:top w:w="142" w:type="dxa"/>
              <w:bottom w:w="142" w:type="dxa"/>
            </w:tcMar>
            <w:vAlign w:val="center"/>
          </w:tcPr>
          <w:p w14:paraId="6DEDF8B4" w14:textId="678ACE79" w:rsidR="00C95CD5" w:rsidRPr="00B30DCA" w:rsidRDefault="00C95CD5" w:rsidP="00A82BE8">
            <w:pPr>
              <w:jc w:val="center"/>
              <w:rPr>
                <w:rFonts w:ascii="Arial" w:hAnsi="Arial" w:cs="Arial"/>
                <w:b/>
                <w:sz w:val="24"/>
              </w:rPr>
            </w:pPr>
            <w:r w:rsidRPr="00B30DCA">
              <w:rPr>
                <w:rFonts w:ascii="Arial" w:hAnsi="Arial" w:cs="Arial"/>
                <w:b/>
                <w:sz w:val="24"/>
              </w:rPr>
              <w:t>K4</w:t>
            </w:r>
          </w:p>
        </w:tc>
        <w:tc>
          <w:tcPr>
            <w:tcW w:w="9740" w:type="dxa"/>
            <w:tcMar>
              <w:top w:w="142" w:type="dxa"/>
              <w:bottom w:w="142" w:type="dxa"/>
            </w:tcMar>
            <w:vAlign w:val="center"/>
          </w:tcPr>
          <w:p w14:paraId="5D6B0467" w14:textId="531FF529" w:rsidR="00C95CD5" w:rsidRPr="00B30DCA" w:rsidRDefault="00C95CD5" w:rsidP="00A82BE8">
            <w:pPr>
              <w:textAlignment w:val="baseline"/>
              <w:rPr>
                <w:rFonts w:ascii="Arial" w:hAnsi="Arial" w:cs="Arial"/>
              </w:rPr>
            </w:pPr>
            <w:r w:rsidRPr="00B30DCA">
              <w:rPr>
                <w:rFonts w:ascii="Arial" w:hAnsi="Arial" w:cs="Arial"/>
              </w:rPr>
              <w:t>The legal requirements and guidance on health and safety, security, confidentiality of information, and safeguarding.</w:t>
            </w:r>
          </w:p>
        </w:tc>
        <w:tc>
          <w:tcPr>
            <w:tcW w:w="2537" w:type="dxa"/>
            <w:tcMar>
              <w:top w:w="142" w:type="dxa"/>
              <w:bottom w:w="142" w:type="dxa"/>
            </w:tcMar>
            <w:vAlign w:val="center"/>
          </w:tcPr>
          <w:p w14:paraId="6D94DCB9" w14:textId="77777777" w:rsidR="00C95CD5" w:rsidRPr="00B30DCA" w:rsidRDefault="00C95CD5" w:rsidP="00A82BE8">
            <w:pPr>
              <w:rPr>
                <w:rFonts w:ascii="Arial" w:hAnsi="Arial" w:cs="Arial"/>
              </w:rPr>
            </w:pPr>
          </w:p>
        </w:tc>
        <w:tc>
          <w:tcPr>
            <w:tcW w:w="1225" w:type="dxa"/>
            <w:tcMar>
              <w:top w:w="142" w:type="dxa"/>
              <w:bottom w:w="142" w:type="dxa"/>
            </w:tcMar>
            <w:vAlign w:val="center"/>
          </w:tcPr>
          <w:p w14:paraId="02E4A856" w14:textId="77777777" w:rsidR="00C95CD5" w:rsidRPr="00B30DCA" w:rsidRDefault="00C95CD5" w:rsidP="00A82BE8">
            <w:pPr>
              <w:jc w:val="center"/>
              <w:rPr>
                <w:rFonts w:ascii="Arial" w:hAnsi="Arial" w:cs="Arial"/>
              </w:rPr>
            </w:pPr>
          </w:p>
        </w:tc>
      </w:tr>
      <w:tr w:rsidR="00C95CD5" w:rsidRPr="00B30DCA" w14:paraId="03AC449D" w14:textId="77777777" w:rsidTr="00A82BE8">
        <w:trPr>
          <w:trHeight w:val="18"/>
        </w:trPr>
        <w:tc>
          <w:tcPr>
            <w:tcW w:w="1128" w:type="dxa"/>
            <w:tcMar>
              <w:top w:w="142" w:type="dxa"/>
              <w:bottom w:w="142" w:type="dxa"/>
            </w:tcMar>
            <w:vAlign w:val="center"/>
          </w:tcPr>
          <w:p w14:paraId="2C8FD2CC" w14:textId="77777777" w:rsidR="00C95CD5" w:rsidRPr="00B30DCA" w:rsidRDefault="00C95CD5" w:rsidP="00A82BE8">
            <w:pPr>
              <w:jc w:val="center"/>
              <w:rPr>
                <w:rFonts w:ascii="Arial" w:hAnsi="Arial" w:cs="Arial"/>
                <w:b/>
              </w:rPr>
            </w:pPr>
          </w:p>
        </w:tc>
        <w:tc>
          <w:tcPr>
            <w:tcW w:w="758" w:type="dxa"/>
            <w:tcMar>
              <w:top w:w="142" w:type="dxa"/>
              <w:bottom w:w="142" w:type="dxa"/>
            </w:tcMar>
            <w:vAlign w:val="center"/>
          </w:tcPr>
          <w:p w14:paraId="2496A158" w14:textId="0C0D13BE" w:rsidR="00C95CD5" w:rsidRPr="00B30DCA" w:rsidRDefault="00C95CD5" w:rsidP="00A82BE8">
            <w:pPr>
              <w:jc w:val="center"/>
              <w:rPr>
                <w:rFonts w:ascii="Arial" w:hAnsi="Arial" w:cs="Arial"/>
                <w:b/>
                <w:sz w:val="24"/>
              </w:rPr>
            </w:pPr>
            <w:r w:rsidRPr="00B30DCA">
              <w:rPr>
                <w:rFonts w:ascii="Arial" w:hAnsi="Arial" w:cs="Arial"/>
                <w:b/>
                <w:sz w:val="24"/>
              </w:rPr>
              <w:t>K6</w:t>
            </w:r>
          </w:p>
        </w:tc>
        <w:tc>
          <w:tcPr>
            <w:tcW w:w="9740" w:type="dxa"/>
            <w:tcMar>
              <w:top w:w="142" w:type="dxa"/>
              <w:bottom w:w="142" w:type="dxa"/>
            </w:tcMar>
            <w:vAlign w:val="center"/>
          </w:tcPr>
          <w:p w14:paraId="41B88084" w14:textId="6CBB1E70" w:rsidR="00C95CD5" w:rsidRPr="00B30DCA" w:rsidRDefault="00C95CD5" w:rsidP="00A82BE8">
            <w:pPr>
              <w:textAlignment w:val="baseline"/>
              <w:rPr>
                <w:rFonts w:ascii="Arial" w:hAnsi="Arial" w:cs="Arial"/>
              </w:rPr>
            </w:pPr>
            <w:r w:rsidRPr="00B30DCA">
              <w:rPr>
                <w:rFonts w:ascii="Arial" w:hAnsi="Arial" w:cs="Arial"/>
              </w:rPr>
              <w:t>The statutory and non-statutory frameworks and guidance for provision in early years including SEND.</w:t>
            </w:r>
          </w:p>
        </w:tc>
        <w:tc>
          <w:tcPr>
            <w:tcW w:w="2537" w:type="dxa"/>
            <w:tcMar>
              <w:top w:w="142" w:type="dxa"/>
              <w:bottom w:w="142" w:type="dxa"/>
            </w:tcMar>
            <w:vAlign w:val="center"/>
          </w:tcPr>
          <w:p w14:paraId="5E270FBC" w14:textId="77777777" w:rsidR="00C95CD5" w:rsidRPr="00B30DCA" w:rsidRDefault="00C95CD5" w:rsidP="00A82BE8">
            <w:pPr>
              <w:rPr>
                <w:rFonts w:ascii="Arial" w:hAnsi="Arial" w:cs="Arial"/>
              </w:rPr>
            </w:pPr>
          </w:p>
        </w:tc>
        <w:tc>
          <w:tcPr>
            <w:tcW w:w="1225" w:type="dxa"/>
            <w:tcMar>
              <w:top w:w="142" w:type="dxa"/>
              <w:bottom w:w="142" w:type="dxa"/>
            </w:tcMar>
            <w:vAlign w:val="center"/>
          </w:tcPr>
          <w:p w14:paraId="1B937997" w14:textId="77777777" w:rsidR="00C95CD5" w:rsidRPr="00B30DCA" w:rsidRDefault="00C95CD5" w:rsidP="00A82BE8">
            <w:pPr>
              <w:jc w:val="center"/>
              <w:rPr>
                <w:rFonts w:ascii="Arial" w:hAnsi="Arial" w:cs="Arial"/>
              </w:rPr>
            </w:pPr>
          </w:p>
        </w:tc>
      </w:tr>
      <w:tr w:rsidR="00C95CD5" w:rsidRPr="00B30DCA" w14:paraId="4CB9F440" w14:textId="77777777" w:rsidTr="00A82BE8">
        <w:trPr>
          <w:trHeight w:val="18"/>
        </w:trPr>
        <w:tc>
          <w:tcPr>
            <w:tcW w:w="1128" w:type="dxa"/>
            <w:tcMar>
              <w:top w:w="142" w:type="dxa"/>
              <w:bottom w:w="142" w:type="dxa"/>
            </w:tcMar>
            <w:vAlign w:val="center"/>
          </w:tcPr>
          <w:p w14:paraId="02D0FBB4" w14:textId="77777777" w:rsidR="00C95CD5" w:rsidRPr="00B30DCA" w:rsidRDefault="00C95CD5" w:rsidP="00A82BE8">
            <w:pPr>
              <w:jc w:val="center"/>
              <w:rPr>
                <w:rFonts w:ascii="Arial" w:hAnsi="Arial" w:cs="Arial"/>
                <w:b/>
              </w:rPr>
            </w:pPr>
          </w:p>
        </w:tc>
        <w:tc>
          <w:tcPr>
            <w:tcW w:w="758" w:type="dxa"/>
            <w:tcMar>
              <w:top w:w="142" w:type="dxa"/>
              <w:bottom w:w="142" w:type="dxa"/>
            </w:tcMar>
            <w:vAlign w:val="center"/>
          </w:tcPr>
          <w:p w14:paraId="2654D281" w14:textId="618B944A" w:rsidR="00C95CD5" w:rsidRPr="00B30DCA" w:rsidRDefault="00C95CD5" w:rsidP="00A82BE8">
            <w:pPr>
              <w:jc w:val="center"/>
              <w:rPr>
                <w:rFonts w:ascii="Arial" w:hAnsi="Arial" w:cs="Arial"/>
                <w:b/>
                <w:sz w:val="24"/>
              </w:rPr>
            </w:pPr>
            <w:r w:rsidRPr="00B30DCA">
              <w:rPr>
                <w:rFonts w:ascii="Arial" w:hAnsi="Arial" w:cs="Arial"/>
                <w:b/>
                <w:sz w:val="24"/>
              </w:rPr>
              <w:t>K7</w:t>
            </w:r>
          </w:p>
        </w:tc>
        <w:tc>
          <w:tcPr>
            <w:tcW w:w="9740" w:type="dxa"/>
            <w:tcMar>
              <w:top w:w="142" w:type="dxa"/>
              <w:bottom w:w="142" w:type="dxa"/>
            </w:tcMar>
            <w:vAlign w:val="center"/>
          </w:tcPr>
          <w:p w14:paraId="1F1C557E" w14:textId="42C4C069" w:rsidR="00C95CD5" w:rsidRPr="00B30DCA" w:rsidRDefault="00C95CD5" w:rsidP="00A82BE8">
            <w:pPr>
              <w:textAlignment w:val="baseline"/>
              <w:rPr>
                <w:rFonts w:ascii="Arial" w:hAnsi="Arial" w:cs="Arial"/>
              </w:rPr>
            </w:pPr>
            <w:r w:rsidRPr="00B30DCA">
              <w:rPr>
                <w:rFonts w:ascii="Arial" w:hAnsi="Arial" w:cs="Arial"/>
              </w:rPr>
              <w:t>The legal rights of each individual child according to their current and future needs.</w:t>
            </w:r>
          </w:p>
        </w:tc>
        <w:tc>
          <w:tcPr>
            <w:tcW w:w="2537" w:type="dxa"/>
            <w:tcMar>
              <w:top w:w="142" w:type="dxa"/>
              <w:bottom w:w="142" w:type="dxa"/>
            </w:tcMar>
            <w:vAlign w:val="center"/>
          </w:tcPr>
          <w:p w14:paraId="1D0876DA" w14:textId="77777777" w:rsidR="00C95CD5" w:rsidRPr="00B30DCA" w:rsidRDefault="00C95CD5" w:rsidP="00A82BE8">
            <w:pPr>
              <w:rPr>
                <w:rFonts w:ascii="Arial" w:hAnsi="Arial" w:cs="Arial"/>
              </w:rPr>
            </w:pPr>
          </w:p>
        </w:tc>
        <w:tc>
          <w:tcPr>
            <w:tcW w:w="1225" w:type="dxa"/>
            <w:tcMar>
              <w:top w:w="142" w:type="dxa"/>
              <w:bottom w:w="142" w:type="dxa"/>
            </w:tcMar>
            <w:vAlign w:val="center"/>
          </w:tcPr>
          <w:p w14:paraId="68C445E3" w14:textId="77777777" w:rsidR="00C95CD5" w:rsidRPr="00B30DCA" w:rsidRDefault="00C95CD5" w:rsidP="00A82BE8">
            <w:pPr>
              <w:jc w:val="center"/>
              <w:rPr>
                <w:rFonts w:ascii="Arial" w:hAnsi="Arial" w:cs="Arial"/>
              </w:rPr>
            </w:pPr>
          </w:p>
        </w:tc>
      </w:tr>
      <w:tr w:rsidR="00C95CD5" w:rsidRPr="00B30DCA" w14:paraId="734A510E" w14:textId="77777777" w:rsidTr="00A82BE8">
        <w:tc>
          <w:tcPr>
            <w:tcW w:w="1128" w:type="dxa"/>
            <w:tcMar>
              <w:top w:w="142" w:type="dxa"/>
              <w:bottom w:w="142" w:type="dxa"/>
            </w:tcMar>
            <w:vAlign w:val="center"/>
          </w:tcPr>
          <w:p w14:paraId="14DC0C7A" w14:textId="77777777" w:rsidR="00C95CD5" w:rsidRPr="00B30DCA" w:rsidRDefault="00C95CD5" w:rsidP="00A82BE8">
            <w:pPr>
              <w:jc w:val="center"/>
              <w:rPr>
                <w:rFonts w:ascii="Arial" w:hAnsi="Arial" w:cs="Arial"/>
                <w:b/>
              </w:rPr>
            </w:pPr>
          </w:p>
        </w:tc>
        <w:tc>
          <w:tcPr>
            <w:tcW w:w="758" w:type="dxa"/>
            <w:tcMar>
              <w:top w:w="142" w:type="dxa"/>
              <w:bottom w:w="142" w:type="dxa"/>
            </w:tcMar>
            <w:vAlign w:val="center"/>
          </w:tcPr>
          <w:p w14:paraId="58D753E6" w14:textId="11165AB5" w:rsidR="00C95CD5" w:rsidRPr="00B30DCA" w:rsidRDefault="00C95CD5" w:rsidP="00A82BE8">
            <w:pPr>
              <w:jc w:val="center"/>
              <w:rPr>
                <w:rFonts w:ascii="Arial" w:hAnsi="Arial" w:cs="Arial"/>
                <w:b/>
                <w:sz w:val="24"/>
              </w:rPr>
            </w:pPr>
            <w:r w:rsidRPr="00B30DCA">
              <w:rPr>
                <w:rFonts w:ascii="Arial" w:hAnsi="Arial" w:cs="Arial"/>
                <w:b/>
                <w:sz w:val="24"/>
              </w:rPr>
              <w:t>K8</w:t>
            </w:r>
          </w:p>
        </w:tc>
        <w:tc>
          <w:tcPr>
            <w:tcW w:w="9740" w:type="dxa"/>
            <w:tcMar>
              <w:top w:w="142" w:type="dxa"/>
              <w:bottom w:w="142" w:type="dxa"/>
            </w:tcMar>
            <w:vAlign w:val="center"/>
          </w:tcPr>
          <w:p w14:paraId="57BA8581" w14:textId="21A28E13" w:rsidR="00C95CD5" w:rsidRPr="00B30DCA" w:rsidRDefault="00C95CD5" w:rsidP="00A82BE8">
            <w:pPr>
              <w:textAlignment w:val="baseline"/>
              <w:rPr>
                <w:rFonts w:ascii="Arial" w:hAnsi="Arial" w:cs="Arial"/>
              </w:rPr>
            </w:pPr>
            <w:r w:rsidRPr="00B30DCA">
              <w:rPr>
                <w:rFonts w:ascii="Arial" w:hAnsi="Arial" w:cs="Arial"/>
              </w:rPr>
              <w:t>The role of colleagues and multi-agency working to support the child.</w:t>
            </w:r>
          </w:p>
        </w:tc>
        <w:tc>
          <w:tcPr>
            <w:tcW w:w="2537" w:type="dxa"/>
            <w:tcMar>
              <w:top w:w="142" w:type="dxa"/>
              <w:bottom w:w="142" w:type="dxa"/>
            </w:tcMar>
            <w:vAlign w:val="center"/>
          </w:tcPr>
          <w:p w14:paraId="29A095BC" w14:textId="77777777" w:rsidR="00C95CD5" w:rsidRPr="00B30DCA" w:rsidRDefault="00C95CD5" w:rsidP="00A82BE8">
            <w:pPr>
              <w:rPr>
                <w:rFonts w:ascii="Arial" w:hAnsi="Arial" w:cs="Arial"/>
              </w:rPr>
            </w:pPr>
          </w:p>
        </w:tc>
        <w:tc>
          <w:tcPr>
            <w:tcW w:w="1225" w:type="dxa"/>
            <w:tcMar>
              <w:top w:w="142" w:type="dxa"/>
              <w:bottom w:w="142" w:type="dxa"/>
            </w:tcMar>
            <w:vAlign w:val="center"/>
          </w:tcPr>
          <w:p w14:paraId="109D080B" w14:textId="77777777" w:rsidR="00C95CD5" w:rsidRPr="00B30DCA" w:rsidRDefault="00C95CD5" w:rsidP="00A82BE8">
            <w:pPr>
              <w:jc w:val="center"/>
              <w:rPr>
                <w:rFonts w:ascii="Arial" w:hAnsi="Arial" w:cs="Arial"/>
              </w:rPr>
            </w:pPr>
          </w:p>
        </w:tc>
      </w:tr>
      <w:tr w:rsidR="00C95CD5" w:rsidRPr="00B30DCA" w14:paraId="1DCD5FB6" w14:textId="77777777" w:rsidTr="00A82BE8">
        <w:tc>
          <w:tcPr>
            <w:tcW w:w="1128" w:type="dxa"/>
            <w:tcMar>
              <w:top w:w="142" w:type="dxa"/>
              <w:bottom w:w="142" w:type="dxa"/>
            </w:tcMar>
            <w:vAlign w:val="center"/>
          </w:tcPr>
          <w:p w14:paraId="051475BC" w14:textId="77777777" w:rsidR="00C95CD5" w:rsidRPr="00B30DCA" w:rsidRDefault="00C95CD5" w:rsidP="00A82BE8">
            <w:pPr>
              <w:jc w:val="center"/>
              <w:rPr>
                <w:rFonts w:ascii="Arial" w:hAnsi="Arial" w:cs="Arial"/>
                <w:b/>
              </w:rPr>
            </w:pPr>
          </w:p>
        </w:tc>
        <w:tc>
          <w:tcPr>
            <w:tcW w:w="758" w:type="dxa"/>
            <w:tcMar>
              <w:top w:w="142" w:type="dxa"/>
              <w:bottom w:w="142" w:type="dxa"/>
            </w:tcMar>
            <w:vAlign w:val="center"/>
          </w:tcPr>
          <w:p w14:paraId="7CF55348" w14:textId="32C3394F" w:rsidR="00C95CD5" w:rsidRPr="00B30DCA" w:rsidRDefault="00C95CD5" w:rsidP="00A82BE8">
            <w:pPr>
              <w:jc w:val="center"/>
              <w:rPr>
                <w:rFonts w:ascii="Arial" w:hAnsi="Arial" w:cs="Arial"/>
                <w:b/>
                <w:sz w:val="24"/>
              </w:rPr>
            </w:pPr>
            <w:r w:rsidRPr="00B30DCA">
              <w:rPr>
                <w:rFonts w:ascii="Arial" w:hAnsi="Arial" w:cs="Arial"/>
                <w:b/>
                <w:sz w:val="24"/>
              </w:rPr>
              <w:t>K9</w:t>
            </w:r>
          </w:p>
        </w:tc>
        <w:tc>
          <w:tcPr>
            <w:tcW w:w="9740" w:type="dxa"/>
            <w:tcMar>
              <w:top w:w="142" w:type="dxa"/>
              <w:bottom w:w="142" w:type="dxa"/>
            </w:tcMar>
            <w:vAlign w:val="center"/>
          </w:tcPr>
          <w:p w14:paraId="6A88F4E1" w14:textId="067A488B" w:rsidR="00C95CD5" w:rsidRPr="00B30DCA" w:rsidRDefault="00C95CD5" w:rsidP="00A82BE8">
            <w:pPr>
              <w:textAlignment w:val="baseline"/>
              <w:rPr>
                <w:rFonts w:ascii="Arial" w:hAnsi="Arial" w:cs="Arial"/>
              </w:rPr>
            </w:pPr>
            <w:r w:rsidRPr="00B30DCA">
              <w:rPr>
                <w:rFonts w:ascii="Arial" w:hAnsi="Arial" w:cs="Arial"/>
              </w:rPr>
              <w:t xml:space="preserve">The role and responsibilities of the early </w:t>
            </w:r>
            <w:proofErr w:type="gramStart"/>
            <w:r w:rsidRPr="00B30DCA">
              <w:rPr>
                <w:rFonts w:ascii="Arial" w:hAnsi="Arial" w:cs="Arial"/>
              </w:rPr>
              <w:t>years</w:t>
            </w:r>
            <w:proofErr w:type="gramEnd"/>
            <w:r w:rsidRPr="00B30DCA">
              <w:rPr>
                <w:rFonts w:ascii="Arial" w:hAnsi="Arial" w:cs="Arial"/>
              </w:rPr>
              <w:t xml:space="preserve"> educator, including providing supervision to staff.</w:t>
            </w:r>
          </w:p>
        </w:tc>
        <w:tc>
          <w:tcPr>
            <w:tcW w:w="2537" w:type="dxa"/>
            <w:tcMar>
              <w:top w:w="142" w:type="dxa"/>
              <w:bottom w:w="142" w:type="dxa"/>
            </w:tcMar>
            <w:vAlign w:val="center"/>
          </w:tcPr>
          <w:p w14:paraId="2327422B" w14:textId="77777777" w:rsidR="00C95CD5" w:rsidRPr="00B30DCA" w:rsidRDefault="00C95CD5" w:rsidP="00A82BE8">
            <w:pPr>
              <w:rPr>
                <w:rFonts w:ascii="Arial" w:hAnsi="Arial" w:cs="Arial"/>
              </w:rPr>
            </w:pPr>
          </w:p>
        </w:tc>
        <w:tc>
          <w:tcPr>
            <w:tcW w:w="1225" w:type="dxa"/>
            <w:tcMar>
              <w:top w:w="142" w:type="dxa"/>
              <w:bottom w:w="142" w:type="dxa"/>
            </w:tcMar>
            <w:vAlign w:val="center"/>
          </w:tcPr>
          <w:p w14:paraId="34222AB6" w14:textId="77777777" w:rsidR="00C95CD5" w:rsidRPr="00B30DCA" w:rsidRDefault="00C95CD5" w:rsidP="00A82BE8">
            <w:pPr>
              <w:jc w:val="center"/>
              <w:rPr>
                <w:rFonts w:ascii="Arial" w:hAnsi="Arial" w:cs="Arial"/>
              </w:rPr>
            </w:pPr>
          </w:p>
        </w:tc>
      </w:tr>
      <w:tr w:rsidR="00C95CD5" w:rsidRPr="00B30DCA" w14:paraId="2B9F74BF" w14:textId="77777777" w:rsidTr="00A82BE8">
        <w:trPr>
          <w:trHeight w:val="18"/>
        </w:trPr>
        <w:tc>
          <w:tcPr>
            <w:tcW w:w="1128" w:type="dxa"/>
            <w:tcMar>
              <w:top w:w="142" w:type="dxa"/>
              <w:bottom w:w="142" w:type="dxa"/>
            </w:tcMar>
            <w:vAlign w:val="center"/>
          </w:tcPr>
          <w:p w14:paraId="6ADD898E" w14:textId="77777777" w:rsidR="00C95CD5" w:rsidRPr="00B30DCA" w:rsidRDefault="00C95CD5" w:rsidP="00C95CD5">
            <w:pPr>
              <w:jc w:val="center"/>
              <w:rPr>
                <w:rFonts w:ascii="Arial" w:hAnsi="Arial" w:cs="Arial"/>
                <w:b/>
              </w:rPr>
            </w:pPr>
          </w:p>
        </w:tc>
        <w:tc>
          <w:tcPr>
            <w:tcW w:w="758" w:type="dxa"/>
            <w:tcMar>
              <w:top w:w="142" w:type="dxa"/>
              <w:bottom w:w="142" w:type="dxa"/>
            </w:tcMar>
            <w:vAlign w:val="center"/>
          </w:tcPr>
          <w:p w14:paraId="4FF2EE84" w14:textId="1C3DC2DB" w:rsidR="00C95CD5" w:rsidRPr="00B30DCA" w:rsidRDefault="00C95CD5" w:rsidP="00A82BE8">
            <w:pPr>
              <w:jc w:val="center"/>
              <w:rPr>
                <w:rFonts w:ascii="Arial" w:hAnsi="Arial" w:cs="Arial"/>
                <w:b/>
                <w:sz w:val="24"/>
              </w:rPr>
            </w:pPr>
            <w:r w:rsidRPr="00B30DCA">
              <w:rPr>
                <w:rFonts w:ascii="Arial" w:hAnsi="Arial" w:cs="Arial"/>
                <w:b/>
                <w:sz w:val="24"/>
              </w:rPr>
              <w:t>K11</w:t>
            </w:r>
          </w:p>
        </w:tc>
        <w:tc>
          <w:tcPr>
            <w:tcW w:w="9740" w:type="dxa"/>
            <w:tcMar>
              <w:top w:w="142" w:type="dxa"/>
              <w:bottom w:w="142" w:type="dxa"/>
            </w:tcMar>
            <w:vAlign w:val="center"/>
          </w:tcPr>
          <w:p w14:paraId="35B52761" w14:textId="0869148B" w:rsidR="00C95CD5" w:rsidRPr="00B30DCA" w:rsidRDefault="00C95CD5" w:rsidP="00A82BE8">
            <w:pPr>
              <w:textAlignment w:val="baseline"/>
              <w:rPr>
                <w:rFonts w:ascii="Arial" w:hAnsi="Arial" w:cs="Arial"/>
              </w:rPr>
            </w:pPr>
            <w:r w:rsidRPr="00B30DCA">
              <w:rPr>
                <w:rFonts w:ascii="Arial" w:hAnsi="Arial" w:cs="Arial"/>
              </w:rPr>
              <w:t>Theories and significance of attachment.</w:t>
            </w:r>
          </w:p>
        </w:tc>
        <w:tc>
          <w:tcPr>
            <w:tcW w:w="2537" w:type="dxa"/>
            <w:tcMar>
              <w:top w:w="142" w:type="dxa"/>
              <w:bottom w:w="142" w:type="dxa"/>
            </w:tcMar>
            <w:vAlign w:val="center"/>
          </w:tcPr>
          <w:p w14:paraId="01B47D86" w14:textId="77777777" w:rsidR="00C95CD5" w:rsidRPr="00B30DCA" w:rsidRDefault="00C95CD5" w:rsidP="00C95CD5">
            <w:pPr>
              <w:rPr>
                <w:rFonts w:ascii="Arial" w:hAnsi="Arial" w:cs="Arial"/>
              </w:rPr>
            </w:pPr>
          </w:p>
        </w:tc>
        <w:tc>
          <w:tcPr>
            <w:tcW w:w="1225" w:type="dxa"/>
            <w:tcMar>
              <w:top w:w="142" w:type="dxa"/>
              <w:bottom w:w="142" w:type="dxa"/>
            </w:tcMar>
            <w:vAlign w:val="center"/>
          </w:tcPr>
          <w:p w14:paraId="04402386" w14:textId="77777777" w:rsidR="00C95CD5" w:rsidRPr="00B30DCA" w:rsidRDefault="00C95CD5" w:rsidP="00C95CD5">
            <w:pPr>
              <w:jc w:val="center"/>
              <w:rPr>
                <w:rFonts w:ascii="Arial" w:hAnsi="Arial" w:cs="Arial"/>
              </w:rPr>
            </w:pPr>
          </w:p>
        </w:tc>
      </w:tr>
      <w:tr w:rsidR="00C95CD5" w:rsidRPr="00B30DCA" w14:paraId="2BA2BC95" w14:textId="77777777" w:rsidTr="00A82BE8">
        <w:tc>
          <w:tcPr>
            <w:tcW w:w="1128" w:type="dxa"/>
            <w:tcMar>
              <w:top w:w="142" w:type="dxa"/>
              <w:bottom w:w="142" w:type="dxa"/>
            </w:tcMar>
            <w:vAlign w:val="center"/>
          </w:tcPr>
          <w:p w14:paraId="1F4E7C2D" w14:textId="77777777" w:rsidR="00C95CD5" w:rsidRPr="00B30DCA" w:rsidRDefault="00C95CD5" w:rsidP="00C95CD5">
            <w:pPr>
              <w:jc w:val="center"/>
              <w:rPr>
                <w:rFonts w:ascii="Arial" w:hAnsi="Arial" w:cs="Arial"/>
                <w:b/>
              </w:rPr>
            </w:pPr>
          </w:p>
        </w:tc>
        <w:tc>
          <w:tcPr>
            <w:tcW w:w="758" w:type="dxa"/>
            <w:tcMar>
              <w:top w:w="142" w:type="dxa"/>
              <w:bottom w:w="142" w:type="dxa"/>
            </w:tcMar>
            <w:vAlign w:val="center"/>
          </w:tcPr>
          <w:p w14:paraId="20FE88CD" w14:textId="4245C8D3" w:rsidR="00C95CD5" w:rsidRPr="00B30DCA" w:rsidRDefault="00C95CD5" w:rsidP="00A82BE8">
            <w:pPr>
              <w:jc w:val="center"/>
              <w:rPr>
                <w:rFonts w:ascii="Arial" w:hAnsi="Arial" w:cs="Arial"/>
                <w:b/>
                <w:sz w:val="24"/>
              </w:rPr>
            </w:pPr>
            <w:r w:rsidRPr="00B30DCA">
              <w:rPr>
                <w:rFonts w:ascii="Arial" w:hAnsi="Arial" w:cs="Arial"/>
                <w:b/>
                <w:sz w:val="24"/>
              </w:rPr>
              <w:t>K12</w:t>
            </w:r>
          </w:p>
        </w:tc>
        <w:tc>
          <w:tcPr>
            <w:tcW w:w="9740" w:type="dxa"/>
            <w:tcMar>
              <w:top w:w="142" w:type="dxa"/>
              <w:bottom w:w="142" w:type="dxa"/>
            </w:tcMar>
            <w:vAlign w:val="center"/>
          </w:tcPr>
          <w:p w14:paraId="5FD2F660" w14:textId="0A362690" w:rsidR="00C95CD5" w:rsidRPr="00B30DCA" w:rsidRDefault="00C95CD5" w:rsidP="00A82BE8">
            <w:pPr>
              <w:textAlignment w:val="baseline"/>
              <w:rPr>
                <w:rFonts w:ascii="Arial" w:hAnsi="Arial" w:cs="Arial"/>
              </w:rPr>
            </w:pPr>
            <w:r w:rsidRPr="00B30DCA">
              <w:rPr>
                <w:rFonts w:ascii="Arial" w:hAnsi="Arial" w:cs="Arial"/>
              </w:rPr>
              <w:t>The importance of professional relationships and collaboration with parents, families, or carers.</w:t>
            </w:r>
          </w:p>
        </w:tc>
        <w:tc>
          <w:tcPr>
            <w:tcW w:w="2537" w:type="dxa"/>
            <w:tcMar>
              <w:top w:w="142" w:type="dxa"/>
              <w:bottom w:w="142" w:type="dxa"/>
            </w:tcMar>
            <w:vAlign w:val="center"/>
          </w:tcPr>
          <w:p w14:paraId="3B42B786" w14:textId="77777777" w:rsidR="00C95CD5" w:rsidRPr="00B30DCA" w:rsidRDefault="00C95CD5" w:rsidP="00C95CD5">
            <w:pPr>
              <w:rPr>
                <w:rFonts w:ascii="Arial" w:hAnsi="Arial" w:cs="Arial"/>
              </w:rPr>
            </w:pPr>
          </w:p>
        </w:tc>
        <w:tc>
          <w:tcPr>
            <w:tcW w:w="1225" w:type="dxa"/>
            <w:tcMar>
              <w:top w:w="142" w:type="dxa"/>
              <w:bottom w:w="142" w:type="dxa"/>
            </w:tcMar>
            <w:vAlign w:val="center"/>
          </w:tcPr>
          <w:p w14:paraId="09876E65" w14:textId="77777777" w:rsidR="00C95CD5" w:rsidRPr="00B30DCA" w:rsidRDefault="00C95CD5" w:rsidP="00C95CD5">
            <w:pPr>
              <w:jc w:val="center"/>
              <w:rPr>
                <w:rFonts w:ascii="Arial" w:hAnsi="Arial" w:cs="Arial"/>
              </w:rPr>
            </w:pPr>
          </w:p>
        </w:tc>
      </w:tr>
      <w:tr w:rsidR="00C95CD5" w:rsidRPr="00B30DCA" w14:paraId="0A19A831" w14:textId="77777777" w:rsidTr="00A82BE8">
        <w:tc>
          <w:tcPr>
            <w:tcW w:w="1128" w:type="dxa"/>
            <w:tcMar>
              <w:top w:w="142" w:type="dxa"/>
              <w:bottom w:w="142" w:type="dxa"/>
            </w:tcMar>
            <w:vAlign w:val="center"/>
          </w:tcPr>
          <w:p w14:paraId="1D297A32" w14:textId="77777777" w:rsidR="00C95CD5" w:rsidRPr="00B30DCA" w:rsidRDefault="00C95CD5" w:rsidP="00C95CD5">
            <w:pPr>
              <w:jc w:val="center"/>
              <w:rPr>
                <w:rFonts w:ascii="Arial" w:hAnsi="Arial" w:cs="Arial"/>
                <w:b/>
              </w:rPr>
            </w:pPr>
          </w:p>
        </w:tc>
        <w:tc>
          <w:tcPr>
            <w:tcW w:w="758" w:type="dxa"/>
            <w:tcMar>
              <w:top w:w="142" w:type="dxa"/>
              <w:bottom w:w="142" w:type="dxa"/>
            </w:tcMar>
            <w:vAlign w:val="center"/>
          </w:tcPr>
          <w:p w14:paraId="5B419060" w14:textId="5A7228F8" w:rsidR="00C95CD5" w:rsidRPr="00B30DCA" w:rsidRDefault="00C95CD5" w:rsidP="00A82BE8">
            <w:pPr>
              <w:jc w:val="center"/>
              <w:rPr>
                <w:rFonts w:ascii="Arial" w:hAnsi="Arial" w:cs="Arial"/>
                <w:b/>
                <w:sz w:val="24"/>
              </w:rPr>
            </w:pPr>
            <w:r w:rsidRPr="00B30DCA">
              <w:rPr>
                <w:rFonts w:ascii="Arial" w:hAnsi="Arial" w:cs="Arial"/>
                <w:b/>
                <w:sz w:val="24"/>
              </w:rPr>
              <w:t>K13</w:t>
            </w:r>
          </w:p>
        </w:tc>
        <w:tc>
          <w:tcPr>
            <w:tcW w:w="9740" w:type="dxa"/>
            <w:tcMar>
              <w:top w:w="142" w:type="dxa"/>
              <w:bottom w:w="142" w:type="dxa"/>
            </w:tcMar>
            <w:vAlign w:val="center"/>
          </w:tcPr>
          <w:p w14:paraId="7D4CA643" w14:textId="689A96F2" w:rsidR="00C95CD5" w:rsidRPr="00B30DCA" w:rsidRDefault="00C95CD5" w:rsidP="00C95CD5">
            <w:pPr>
              <w:autoSpaceDE w:val="0"/>
              <w:autoSpaceDN w:val="0"/>
              <w:adjustRightInd w:val="0"/>
              <w:rPr>
                <w:rFonts w:ascii="Arial" w:hAnsi="Arial" w:cs="Arial"/>
              </w:rPr>
            </w:pPr>
            <w:r w:rsidRPr="00B30DCA">
              <w:rPr>
                <w:rFonts w:ascii="Arial" w:hAnsi="Arial" w:cs="Arial"/>
              </w:rPr>
              <w:t>The importance of professional relationships with colleagues, other organisations, and agencies.</w:t>
            </w:r>
          </w:p>
        </w:tc>
        <w:tc>
          <w:tcPr>
            <w:tcW w:w="2537" w:type="dxa"/>
            <w:tcMar>
              <w:top w:w="142" w:type="dxa"/>
              <w:bottom w:w="142" w:type="dxa"/>
            </w:tcMar>
            <w:vAlign w:val="center"/>
          </w:tcPr>
          <w:p w14:paraId="00934E0E" w14:textId="77777777" w:rsidR="00C95CD5" w:rsidRPr="00B30DCA" w:rsidRDefault="00C95CD5" w:rsidP="00C95CD5">
            <w:pPr>
              <w:rPr>
                <w:rFonts w:ascii="Arial" w:hAnsi="Arial" w:cs="Arial"/>
              </w:rPr>
            </w:pPr>
          </w:p>
        </w:tc>
        <w:tc>
          <w:tcPr>
            <w:tcW w:w="1225" w:type="dxa"/>
            <w:tcMar>
              <w:top w:w="142" w:type="dxa"/>
              <w:bottom w:w="142" w:type="dxa"/>
            </w:tcMar>
            <w:vAlign w:val="center"/>
          </w:tcPr>
          <w:p w14:paraId="2E26305A" w14:textId="77777777" w:rsidR="00C95CD5" w:rsidRPr="00B30DCA" w:rsidRDefault="00C95CD5" w:rsidP="00C95CD5">
            <w:pPr>
              <w:jc w:val="center"/>
              <w:rPr>
                <w:rFonts w:ascii="Arial" w:hAnsi="Arial" w:cs="Arial"/>
              </w:rPr>
            </w:pPr>
          </w:p>
        </w:tc>
      </w:tr>
      <w:tr w:rsidR="00C95CD5" w:rsidRPr="00B30DCA" w14:paraId="1C50DB3F" w14:textId="77777777" w:rsidTr="00A82BE8">
        <w:tc>
          <w:tcPr>
            <w:tcW w:w="1128" w:type="dxa"/>
            <w:tcMar>
              <w:top w:w="142" w:type="dxa"/>
              <w:bottom w:w="142" w:type="dxa"/>
            </w:tcMar>
            <w:vAlign w:val="center"/>
          </w:tcPr>
          <w:p w14:paraId="15562753" w14:textId="77777777" w:rsidR="00C95CD5" w:rsidRPr="00B30DCA" w:rsidRDefault="00C95CD5" w:rsidP="00C95CD5">
            <w:pPr>
              <w:jc w:val="center"/>
              <w:rPr>
                <w:rFonts w:ascii="Arial" w:hAnsi="Arial" w:cs="Arial"/>
                <w:b/>
              </w:rPr>
            </w:pPr>
          </w:p>
        </w:tc>
        <w:tc>
          <w:tcPr>
            <w:tcW w:w="758" w:type="dxa"/>
            <w:tcMar>
              <w:top w:w="142" w:type="dxa"/>
              <w:bottom w:w="142" w:type="dxa"/>
            </w:tcMar>
            <w:vAlign w:val="center"/>
          </w:tcPr>
          <w:p w14:paraId="252F49DF" w14:textId="0D9DAE7D" w:rsidR="00C95CD5" w:rsidRPr="00B30DCA" w:rsidRDefault="00C95CD5" w:rsidP="00A82BE8">
            <w:pPr>
              <w:jc w:val="center"/>
              <w:rPr>
                <w:rFonts w:ascii="Arial" w:hAnsi="Arial" w:cs="Arial"/>
                <w:b/>
                <w:sz w:val="24"/>
              </w:rPr>
            </w:pPr>
            <w:r w:rsidRPr="00B30DCA">
              <w:rPr>
                <w:rFonts w:ascii="Arial" w:hAnsi="Arial" w:cs="Arial"/>
                <w:b/>
                <w:sz w:val="24"/>
              </w:rPr>
              <w:t>K14</w:t>
            </w:r>
          </w:p>
        </w:tc>
        <w:tc>
          <w:tcPr>
            <w:tcW w:w="9740" w:type="dxa"/>
            <w:tcMar>
              <w:top w:w="142" w:type="dxa"/>
              <w:bottom w:w="142" w:type="dxa"/>
            </w:tcMar>
            <w:vAlign w:val="center"/>
          </w:tcPr>
          <w:p w14:paraId="2231C060" w14:textId="753BAC73" w:rsidR="00C95CD5" w:rsidRPr="00B30DCA" w:rsidRDefault="00C95CD5" w:rsidP="00C95CD5">
            <w:pPr>
              <w:autoSpaceDE w:val="0"/>
              <w:autoSpaceDN w:val="0"/>
              <w:adjustRightInd w:val="0"/>
              <w:rPr>
                <w:rFonts w:ascii="Arial" w:hAnsi="Arial" w:cs="Arial"/>
              </w:rPr>
            </w:pPr>
            <w:r w:rsidRPr="00B30DCA">
              <w:rPr>
                <w:rFonts w:ascii="Arial" w:hAnsi="Arial" w:cs="Arial"/>
              </w:rPr>
              <w:t>The influence of all key individuals in children's lives on children's learning and development.</w:t>
            </w:r>
          </w:p>
        </w:tc>
        <w:tc>
          <w:tcPr>
            <w:tcW w:w="2537" w:type="dxa"/>
            <w:tcMar>
              <w:top w:w="142" w:type="dxa"/>
              <w:bottom w:w="142" w:type="dxa"/>
            </w:tcMar>
            <w:vAlign w:val="center"/>
          </w:tcPr>
          <w:p w14:paraId="69ADE23A" w14:textId="77777777" w:rsidR="00C95CD5" w:rsidRPr="00B30DCA" w:rsidRDefault="00C95CD5" w:rsidP="00C95CD5">
            <w:pPr>
              <w:rPr>
                <w:rFonts w:ascii="Arial" w:hAnsi="Arial" w:cs="Arial"/>
              </w:rPr>
            </w:pPr>
          </w:p>
        </w:tc>
        <w:tc>
          <w:tcPr>
            <w:tcW w:w="1225" w:type="dxa"/>
            <w:tcMar>
              <w:top w:w="142" w:type="dxa"/>
              <w:bottom w:w="142" w:type="dxa"/>
            </w:tcMar>
            <w:vAlign w:val="center"/>
          </w:tcPr>
          <w:p w14:paraId="4ECCA7DE" w14:textId="77777777" w:rsidR="00C95CD5" w:rsidRPr="00B30DCA" w:rsidRDefault="00C95CD5" w:rsidP="00C95CD5">
            <w:pPr>
              <w:jc w:val="center"/>
              <w:rPr>
                <w:rFonts w:ascii="Arial" w:hAnsi="Arial" w:cs="Arial"/>
              </w:rPr>
            </w:pPr>
          </w:p>
        </w:tc>
      </w:tr>
      <w:tr w:rsidR="00C95CD5" w:rsidRPr="00B30DCA" w14:paraId="4F932A0F" w14:textId="77777777" w:rsidTr="00A82BE8">
        <w:trPr>
          <w:trHeight w:val="240"/>
        </w:trPr>
        <w:tc>
          <w:tcPr>
            <w:tcW w:w="1128" w:type="dxa"/>
            <w:tcMar>
              <w:top w:w="85" w:type="dxa"/>
              <w:bottom w:w="85" w:type="dxa"/>
            </w:tcMar>
            <w:vAlign w:val="center"/>
          </w:tcPr>
          <w:p w14:paraId="64F7D36E" w14:textId="77777777" w:rsidR="00C95CD5" w:rsidRPr="00B30DCA" w:rsidRDefault="00C95CD5" w:rsidP="00C95CD5">
            <w:pPr>
              <w:jc w:val="center"/>
              <w:rPr>
                <w:rFonts w:ascii="Arial" w:hAnsi="Arial" w:cs="Arial"/>
                <w:b/>
              </w:rPr>
            </w:pPr>
          </w:p>
        </w:tc>
        <w:tc>
          <w:tcPr>
            <w:tcW w:w="758" w:type="dxa"/>
            <w:tcMar>
              <w:top w:w="85" w:type="dxa"/>
              <w:bottom w:w="85" w:type="dxa"/>
            </w:tcMar>
            <w:vAlign w:val="center"/>
          </w:tcPr>
          <w:p w14:paraId="1277111C" w14:textId="2C4AC7FD" w:rsidR="00C95CD5" w:rsidRPr="00B30DCA" w:rsidRDefault="00C95CD5" w:rsidP="00A82BE8">
            <w:pPr>
              <w:jc w:val="center"/>
              <w:rPr>
                <w:rFonts w:ascii="Arial" w:hAnsi="Arial" w:cs="Arial"/>
                <w:b/>
                <w:sz w:val="24"/>
              </w:rPr>
            </w:pPr>
            <w:r w:rsidRPr="00B30DCA">
              <w:rPr>
                <w:rFonts w:ascii="Arial" w:hAnsi="Arial" w:cs="Arial"/>
                <w:b/>
                <w:sz w:val="24"/>
              </w:rPr>
              <w:t>K16</w:t>
            </w:r>
          </w:p>
        </w:tc>
        <w:tc>
          <w:tcPr>
            <w:tcW w:w="9740" w:type="dxa"/>
            <w:tcMar>
              <w:top w:w="85" w:type="dxa"/>
              <w:bottom w:w="85" w:type="dxa"/>
            </w:tcMar>
            <w:vAlign w:val="center"/>
          </w:tcPr>
          <w:p w14:paraId="7CD81318" w14:textId="4BE70B87" w:rsidR="00C95CD5" w:rsidRPr="00B30DCA" w:rsidRDefault="00C95CD5" w:rsidP="00C95CD5">
            <w:pPr>
              <w:rPr>
                <w:rFonts w:ascii="Arial" w:hAnsi="Arial" w:cs="Arial"/>
              </w:rPr>
            </w:pPr>
            <w:r w:rsidRPr="00B30DCA">
              <w:rPr>
                <w:rFonts w:ascii="Arial" w:hAnsi="Arial" w:cs="Arial"/>
              </w:rPr>
              <w:t>How children learn and develop from conception to age 7; physiologically, neurologically, biologically, psychologically, cognitively, emotionally, and socially. Including the interaction and impact of biological and environmental factors.</w:t>
            </w:r>
          </w:p>
        </w:tc>
        <w:tc>
          <w:tcPr>
            <w:tcW w:w="2537" w:type="dxa"/>
            <w:tcMar>
              <w:top w:w="85" w:type="dxa"/>
              <w:bottom w:w="85" w:type="dxa"/>
            </w:tcMar>
            <w:vAlign w:val="center"/>
          </w:tcPr>
          <w:p w14:paraId="08617B34" w14:textId="77777777" w:rsidR="00C95CD5" w:rsidRPr="00B30DCA" w:rsidRDefault="00C95CD5" w:rsidP="00C95CD5">
            <w:pPr>
              <w:rPr>
                <w:rFonts w:ascii="Arial" w:hAnsi="Arial" w:cs="Arial"/>
              </w:rPr>
            </w:pPr>
          </w:p>
        </w:tc>
        <w:tc>
          <w:tcPr>
            <w:tcW w:w="1225" w:type="dxa"/>
            <w:tcMar>
              <w:top w:w="85" w:type="dxa"/>
              <w:bottom w:w="85" w:type="dxa"/>
            </w:tcMar>
            <w:vAlign w:val="center"/>
          </w:tcPr>
          <w:p w14:paraId="1EC03A8E" w14:textId="77777777" w:rsidR="00C95CD5" w:rsidRPr="00B30DCA" w:rsidRDefault="00C95CD5" w:rsidP="00C95CD5">
            <w:pPr>
              <w:jc w:val="center"/>
              <w:rPr>
                <w:rFonts w:ascii="Arial" w:hAnsi="Arial" w:cs="Arial"/>
              </w:rPr>
            </w:pPr>
          </w:p>
        </w:tc>
      </w:tr>
      <w:tr w:rsidR="00C95CD5" w:rsidRPr="00B30DCA" w14:paraId="6A44DA37" w14:textId="77777777" w:rsidTr="00A82BE8">
        <w:trPr>
          <w:trHeight w:val="13"/>
        </w:trPr>
        <w:tc>
          <w:tcPr>
            <w:tcW w:w="1128" w:type="dxa"/>
            <w:tcMar>
              <w:top w:w="85" w:type="dxa"/>
              <w:bottom w:w="85" w:type="dxa"/>
            </w:tcMar>
            <w:vAlign w:val="center"/>
          </w:tcPr>
          <w:p w14:paraId="4037F091" w14:textId="77777777" w:rsidR="00C95CD5" w:rsidRPr="00B30DCA" w:rsidRDefault="00C95CD5" w:rsidP="00C95CD5">
            <w:pPr>
              <w:jc w:val="center"/>
              <w:rPr>
                <w:rFonts w:ascii="Arial" w:hAnsi="Arial" w:cs="Arial"/>
                <w:b/>
              </w:rPr>
            </w:pPr>
          </w:p>
        </w:tc>
        <w:tc>
          <w:tcPr>
            <w:tcW w:w="758" w:type="dxa"/>
            <w:tcMar>
              <w:top w:w="85" w:type="dxa"/>
              <w:bottom w:w="85" w:type="dxa"/>
            </w:tcMar>
            <w:vAlign w:val="center"/>
          </w:tcPr>
          <w:p w14:paraId="3D14BFCB" w14:textId="79B212FB" w:rsidR="00C95CD5" w:rsidRPr="00B30DCA" w:rsidRDefault="00C95CD5" w:rsidP="00A82BE8">
            <w:pPr>
              <w:jc w:val="center"/>
              <w:rPr>
                <w:rFonts w:ascii="Arial" w:hAnsi="Arial" w:cs="Arial"/>
                <w:b/>
                <w:sz w:val="24"/>
              </w:rPr>
            </w:pPr>
            <w:r w:rsidRPr="00B30DCA">
              <w:rPr>
                <w:rFonts w:ascii="Arial" w:hAnsi="Arial" w:cs="Arial"/>
                <w:b/>
                <w:sz w:val="24"/>
              </w:rPr>
              <w:t>K27</w:t>
            </w:r>
          </w:p>
        </w:tc>
        <w:tc>
          <w:tcPr>
            <w:tcW w:w="9740" w:type="dxa"/>
            <w:tcMar>
              <w:top w:w="85" w:type="dxa"/>
              <w:bottom w:w="85" w:type="dxa"/>
            </w:tcMar>
            <w:vAlign w:val="center"/>
          </w:tcPr>
          <w:p w14:paraId="600EB5C5" w14:textId="3F8F1853" w:rsidR="00C95CD5" w:rsidRPr="00B30DCA" w:rsidRDefault="00C95CD5" w:rsidP="00C95CD5">
            <w:pPr>
              <w:autoSpaceDE w:val="0"/>
              <w:autoSpaceDN w:val="0"/>
              <w:adjustRightInd w:val="0"/>
              <w:rPr>
                <w:rFonts w:ascii="Arial" w:hAnsi="Arial" w:cs="Arial"/>
              </w:rPr>
            </w:pPr>
            <w:r w:rsidRPr="00B30DCA">
              <w:rPr>
                <w:rFonts w:ascii="Arial" w:hAnsi="Arial" w:cs="Arial"/>
              </w:rPr>
              <w:t>Methods of reflective practice, including supervision, and opportunities for continuous professional development.</w:t>
            </w:r>
          </w:p>
        </w:tc>
        <w:tc>
          <w:tcPr>
            <w:tcW w:w="2537" w:type="dxa"/>
            <w:tcMar>
              <w:top w:w="85" w:type="dxa"/>
              <w:bottom w:w="85" w:type="dxa"/>
            </w:tcMar>
            <w:vAlign w:val="center"/>
          </w:tcPr>
          <w:p w14:paraId="2F603D67" w14:textId="77777777" w:rsidR="00C95CD5" w:rsidRPr="00B30DCA" w:rsidRDefault="00C95CD5" w:rsidP="00C95CD5">
            <w:pPr>
              <w:rPr>
                <w:rFonts w:ascii="Arial" w:hAnsi="Arial" w:cs="Arial"/>
              </w:rPr>
            </w:pPr>
          </w:p>
        </w:tc>
        <w:tc>
          <w:tcPr>
            <w:tcW w:w="1225" w:type="dxa"/>
            <w:tcMar>
              <w:top w:w="85" w:type="dxa"/>
              <w:bottom w:w="85" w:type="dxa"/>
            </w:tcMar>
            <w:vAlign w:val="center"/>
          </w:tcPr>
          <w:p w14:paraId="1A207568" w14:textId="77777777" w:rsidR="00C95CD5" w:rsidRPr="00B30DCA" w:rsidRDefault="00C95CD5" w:rsidP="00C95CD5">
            <w:pPr>
              <w:jc w:val="center"/>
              <w:rPr>
                <w:rFonts w:ascii="Arial" w:hAnsi="Arial" w:cs="Arial"/>
              </w:rPr>
            </w:pPr>
          </w:p>
        </w:tc>
      </w:tr>
      <w:tr w:rsidR="00C95CD5" w:rsidRPr="00B30DCA" w14:paraId="59B3C0BC" w14:textId="77777777" w:rsidTr="00A82BE8">
        <w:trPr>
          <w:trHeight w:val="13"/>
        </w:trPr>
        <w:tc>
          <w:tcPr>
            <w:tcW w:w="1128" w:type="dxa"/>
            <w:tcMar>
              <w:top w:w="85" w:type="dxa"/>
              <w:bottom w:w="85" w:type="dxa"/>
            </w:tcMar>
            <w:vAlign w:val="center"/>
          </w:tcPr>
          <w:p w14:paraId="0DC02626" w14:textId="77777777" w:rsidR="00C95CD5" w:rsidRPr="00B30DCA" w:rsidRDefault="00C95CD5" w:rsidP="00C95CD5">
            <w:pPr>
              <w:jc w:val="center"/>
              <w:rPr>
                <w:rFonts w:ascii="Arial" w:hAnsi="Arial" w:cs="Arial"/>
                <w:b/>
              </w:rPr>
            </w:pPr>
          </w:p>
        </w:tc>
        <w:tc>
          <w:tcPr>
            <w:tcW w:w="758" w:type="dxa"/>
            <w:tcMar>
              <w:top w:w="85" w:type="dxa"/>
              <w:bottom w:w="85" w:type="dxa"/>
            </w:tcMar>
            <w:vAlign w:val="center"/>
          </w:tcPr>
          <w:p w14:paraId="1F843066" w14:textId="726A33EE" w:rsidR="00C95CD5" w:rsidRPr="00B30DCA" w:rsidRDefault="00C95CD5" w:rsidP="00A82BE8">
            <w:pPr>
              <w:jc w:val="center"/>
              <w:rPr>
                <w:rFonts w:ascii="Arial" w:hAnsi="Arial" w:cs="Arial"/>
                <w:b/>
                <w:sz w:val="24"/>
              </w:rPr>
            </w:pPr>
            <w:r w:rsidRPr="00B30DCA">
              <w:rPr>
                <w:rFonts w:ascii="Arial" w:hAnsi="Arial" w:cs="Arial"/>
                <w:b/>
                <w:sz w:val="24"/>
              </w:rPr>
              <w:t>S1</w:t>
            </w:r>
          </w:p>
        </w:tc>
        <w:tc>
          <w:tcPr>
            <w:tcW w:w="9740" w:type="dxa"/>
            <w:tcMar>
              <w:top w:w="85" w:type="dxa"/>
              <w:bottom w:w="85" w:type="dxa"/>
            </w:tcMar>
            <w:vAlign w:val="center"/>
          </w:tcPr>
          <w:p w14:paraId="2D4177CF" w14:textId="6F571D22" w:rsidR="00C95CD5" w:rsidRPr="00B30DCA" w:rsidRDefault="00C95CD5" w:rsidP="00C95CD5">
            <w:pPr>
              <w:autoSpaceDE w:val="0"/>
              <w:autoSpaceDN w:val="0"/>
              <w:adjustRightInd w:val="0"/>
              <w:rPr>
                <w:rFonts w:ascii="Arial" w:hAnsi="Arial" w:cs="Arial"/>
              </w:rPr>
            </w:pPr>
            <w:r w:rsidRPr="00B30DCA">
              <w:rPr>
                <w:rFonts w:ascii="Arial" w:hAnsi="Arial" w:cs="Arial"/>
              </w:rPr>
              <w:t>Recognise when a child or a colleague is in danger or at risk of abuse and act to protect them in line with safeguarding policy and procedure.</w:t>
            </w:r>
          </w:p>
        </w:tc>
        <w:tc>
          <w:tcPr>
            <w:tcW w:w="2537" w:type="dxa"/>
            <w:tcMar>
              <w:top w:w="85" w:type="dxa"/>
              <w:bottom w:w="85" w:type="dxa"/>
            </w:tcMar>
            <w:vAlign w:val="center"/>
          </w:tcPr>
          <w:p w14:paraId="439E0B9D" w14:textId="77777777" w:rsidR="00C95CD5" w:rsidRPr="00B30DCA" w:rsidRDefault="00C95CD5" w:rsidP="00C95CD5">
            <w:pPr>
              <w:rPr>
                <w:rFonts w:ascii="Arial" w:hAnsi="Arial" w:cs="Arial"/>
              </w:rPr>
            </w:pPr>
          </w:p>
        </w:tc>
        <w:tc>
          <w:tcPr>
            <w:tcW w:w="1225" w:type="dxa"/>
            <w:tcMar>
              <w:top w:w="85" w:type="dxa"/>
              <w:bottom w:w="85" w:type="dxa"/>
            </w:tcMar>
            <w:vAlign w:val="center"/>
          </w:tcPr>
          <w:p w14:paraId="21306C34" w14:textId="77777777" w:rsidR="00C95CD5" w:rsidRPr="00B30DCA" w:rsidRDefault="00C95CD5" w:rsidP="00C95CD5">
            <w:pPr>
              <w:jc w:val="center"/>
              <w:rPr>
                <w:rFonts w:ascii="Arial" w:hAnsi="Arial" w:cs="Arial"/>
              </w:rPr>
            </w:pPr>
          </w:p>
        </w:tc>
      </w:tr>
      <w:tr w:rsidR="00C95CD5" w:rsidRPr="00B30DCA" w14:paraId="458DF166" w14:textId="77777777" w:rsidTr="00A82BE8">
        <w:trPr>
          <w:trHeight w:val="15"/>
        </w:trPr>
        <w:tc>
          <w:tcPr>
            <w:tcW w:w="1128" w:type="dxa"/>
            <w:tcMar>
              <w:top w:w="85" w:type="dxa"/>
              <w:bottom w:w="85" w:type="dxa"/>
            </w:tcMar>
            <w:vAlign w:val="center"/>
          </w:tcPr>
          <w:p w14:paraId="7CCCD271" w14:textId="77777777" w:rsidR="00C95CD5" w:rsidRPr="00B30DCA" w:rsidRDefault="00C95CD5" w:rsidP="00C95CD5">
            <w:pPr>
              <w:jc w:val="center"/>
              <w:rPr>
                <w:rFonts w:ascii="Arial" w:hAnsi="Arial" w:cs="Arial"/>
                <w:b/>
              </w:rPr>
            </w:pPr>
          </w:p>
        </w:tc>
        <w:tc>
          <w:tcPr>
            <w:tcW w:w="758" w:type="dxa"/>
            <w:tcMar>
              <w:top w:w="85" w:type="dxa"/>
              <w:bottom w:w="85" w:type="dxa"/>
            </w:tcMar>
            <w:vAlign w:val="center"/>
          </w:tcPr>
          <w:p w14:paraId="58B233DB" w14:textId="7C058A53" w:rsidR="00C95CD5" w:rsidRPr="00B30DCA" w:rsidRDefault="00C95CD5" w:rsidP="00A82BE8">
            <w:pPr>
              <w:jc w:val="center"/>
              <w:rPr>
                <w:rFonts w:ascii="Arial" w:hAnsi="Arial" w:cs="Arial"/>
                <w:b/>
                <w:sz w:val="24"/>
              </w:rPr>
            </w:pPr>
            <w:r w:rsidRPr="00B30DCA">
              <w:rPr>
                <w:rFonts w:ascii="Arial" w:hAnsi="Arial" w:cs="Arial"/>
                <w:b/>
                <w:sz w:val="24"/>
              </w:rPr>
              <w:t>S2</w:t>
            </w:r>
          </w:p>
        </w:tc>
        <w:tc>
          <w:tcPr>
            <w:tcW w:w="9740" w:type="dxa"/>
            <w:tcMar>
              <w:top w:w="85" w:type="dxa"/>
              <w:bottom w:w="85" w:type="dxa"/>
            </w:tcMar>
            <w:vAlign w:val="center"/>
          </w:tcPr>
          <w:p w14:paraId="477C4DAC" w14:textId="7B987E6C" w:rsidR="00C95CD5" w:rsidRPr="00B30DCA" w:rsidRDefault="00C95CD5" w:rsidP="00C95CD5">
            <w:pPr>
              <w:autoSpaceDE w:val="0"/>
              <w:autoSpaceDN w:val="0"/>
              <w:adjustRightInd w:val="0"/>
              <w:rPr>
                <w:rFonts w:ascii="Arial" w:hAnsi="Arial" w:cs="Arial"/>
              </w:rPr>
            </w:pPr>
            <w:r w:rsidRPr="00B30DCA">
              <w:rPr>
                <w:rFonts w:ascii="Arial" w:hAnsi="Arial" w:cs="Arial"/>
              </w:rPr>
              <w:t>Apply legislation, policy and procedure to protect the health, safety and wellbeing of children in the setting (for example, food safety, diets, starting solid food, allergies, COSHH, and accidents, injuries, and emergencies).</w:t>
            </w:r>
          </w:p>
        </w:tc>
        <w:tc>
          <w:tcPr>
            <w:tcW w:w="2537" w:type="dxa"/>
            <w:tcMar>
              <w:top w:w="85" w:type="dxa"/>
              <w:bottom w:w="85" w:type="dxa"/>
            </w:tcMar>
            <w:vAlign w:val="center"/>
          </w:tcPr>
          <w:p w14:paraId="06BC95A8" w14:textId="77777777" w:rsidR="00C95CD5" w:rsidRPr="00B30DCA" w:rsidRDefault="00C95CD5" w:rsidP="00C95CD5">
            <w:pPr>
              <w:rPr>
                <w:rFonts w:ascii="Arial" w:hAnsi="Arial" w:cs="Arial"/>
              </w:rPr>
            </w:pPr>
          </w:p>
        </w:tc>
        <w:tc>
          <w:tcPr>
            <w:tcW w:w="1225" w:type="dxa"/>
            <w:tcMar>
              <w:top w:w="85" w:type="dxa"/>
              <w:bottom w:w="85" w:type="dxa"/>
            </w:tcMar>
            <w:vAlign w:val="center"/>
          </w:tcPr>
          <w:p w14:paraId="0BC5FD2A" w14:textId="77777777" w:rsidR="00C95CD5" w:rsidRPr="00B30DCA" w:rsidRDefault="00C95CD5" w:rsidP="00C95CD5">
            <w:pPr>
              <w:jc w:val="center"/>
              <w:rPr>
                <w:rFonts w:ascii="Arial" w:hAnsi="Arial" w:cs="Arial"/>
              </w:rPr>
            </w:pPr>
          </w:p>
        </w:tc>
      </w:tr>
      <w:tr w:rsidR="00C95CD5" w:rsidRPr="00B30DCA" w14:paraId="3BCC8B0C" w14:textId="77777777" w:rsidTr="00A82BE8">
        <w:tc>
          <w:tcPr>
            <w:tcW w:w="1128" w:type="dxa"/>
            <w:tcMar>
              <w:top w:w="85" w:type="dxa"/>
              <w:bottom w:w="85" w:type="dxa"/>
            </w:tcMar>
            <w:vAlign w:val="center"/>
          </w:tcPr>
          <w:p w14:paraId="03B0DDF0" w14:textId="77777777" w:rsidR="00C95CD5" w:rsidRPr="00B30DCA" w:rsidRDefault="00C95CD5" w:rsidP="00C95CD5">
            <w:pPr>
              <w:jc w:val="center"/>
              <w:rPr>
                <w:rFonts w:ascii="Arial" w:hAnsi="Arial" w:cs="Arial"/>
                <w:b/>
              </w:rPr>
            </w:pPr>
          </w:p>
        </w:tc>
        <w:tc>
          <w:tcPr>
            <w:tcW w:w="758" w:type="dxa"/>
            <w:tcMar>
              <w:top w:w="85" w:type="dxa"/>
              <w:bottom w:w="85" w:type="dxa"/>
            </w:tcMar>
            <w:vAlign w:val="center"/>
          </w:tcPr>
          <w:p w14:paraId="333F05A6" w14:textId="2436E135" w:rsidR="00C95CD5" w:rsidRPr="00B30DCA" w:rsidRDefault="00C95CD5" w:rsidP="00A82BE8">
            <w:pPr>
              <w:jc w:val="center"/>
              <w:rPr>
                <w:rFonts w:ascii="Arial" w:hAnsi="Arial" w:cs="Arial"/>
                <w:b/>
                <w:sz w:val="24"/>
              </w:rPr>
            </w:pPr>
            <w:r w:rsidRPr="00B30DCA">
              <w:rPr>
                <w:rFonts w:ascii="Arial" w:hAnsi="Arial" w:cs="Arial"/>
                <w:b/>
                <w:sz w:val="24"/>
              </w:rPr>
              <w:t>S5</w:t>
            </w:r>
          </w:p>
        </w:tc>
        <w:tc>
          <w:tcPr>
            <w:tcW w:w="9740" w:type="dxa"/>
            <w:tcMar>
              <w:top w:w="85" w:type="dxa"/>
              <w:bottom w:w="85" w:type="dxa"/>
            </w:tcMar>
            <w:vAlign w:val="center"/>
          </w:tcPr>
          <w:p w14:paraId="13C87365" w14:textId="686A7E5A" w:rsidR="00C95CD5" w:rsidRPr="00B30DCA" w:rsidRDefault="00C95CD5" w:rsidP="00C95CD5">
            <w:pPr>
              <w:autoSpaceDE w:val="0"/>
              <w:autoSpaceDN w:val="0"/>
              <w:adjustRightInd w:val="0"/>
              <w:rPr>
                <w:rFonts w:ascii="Arial" w:hAnsi="Arial" w:cs="Arial"/>
              </w:rPr>
            </w:pPr>
            <w:r w:rsidRPr="00B30DCA">
              <w:rPr>
                <w:rFonts w:ascii="Arial" w:hAnsi="Arial" w:cs="Arial"/>
              </w:rPr>
              <w:t>Use a range of communication methods, including technology, with other professionals to meet the individual needs of the child.</w:t>
            </w:r>
          </w:p>
        </w:tc>
        <w:tc>
          <w:tcPr>
            <w:tcW w:w="2537" w:type="dxa"/>
            <w:tcMar>
              <w:top w:w="85" w:type="dxa"/>
              <w:bottom w:w="85" w:type="dxa"/>
            </w:tcMar>
            <w:vAlign w:val="center"/>
          </w:tcPr>
          <w:p w14:paraId="0BFFA51D" w14:textId="77777777" w:rsidR="00C95CD5" w:rsidRPr="00B30DCA" w:rsidRDefault="00C95CD5" w:rsidP="00C95CD5">
            <w:pPr>
              <w:rPr>
                <w:rFonts w:ascii="Arial" w:hAnsi="Arial" w:cs="Arial"/>
              </w:rPr>
            </w:pPr>
          </w:p>
        </w:tc>
        <w:tc>
          <w:tcPr>
            <w:tcW w:w="1225" w:type="dxa"/>
            <w:tcMar>
              <w:top w:w="85" w:type="dxa"/>
              <w:bottom w:w="85" w:type="dxa"/>
            </w:tcMar>
            <w:vAlign w:val="center"/>
          </w:tcPr>
          <w:p w14:paraId="696DFE95" w14:textId="77777777" w:rsidR="00C95CD5" w:rsidRPr="00B30DCA" w:rsidRDefault="00C95CD5" w:rsidP="00C95CD5">
            <w:pPr>
              <w:jc w:val="center"/>
              <w:rPr>
                <w:rFonts w:ascii="Arial" w:hAnsi="Arial" w:cs="Arial"/>
              </w:rPr>
            </w:pPr>
          </w:p>
        </w:tc>
      </w:tr>
      <w:tr w:rsidR="00C95CD5" w:rsidRPr="00B30DCA" w14:paraId="366653EA" w14:textId="77777777" w:rsidTr="00A82BE8">
        <w:tc>
          <w:tcPr>
            <w:tcW w:w="1128" w:type="dxa"/>
            <w:tcMar>
              <w:top w:w="85" w:type="dxa"/>
              <w:bottom w:w="85" w:type="dxa"/>
            </w:tcMar>
            <w:vAlign w:val="center"/>
          </w:tcPr>
          <w:p w14:paraId="15D30B0A" w14:textId="77777777" w:rsidR="00C95CD5" w:rsidRPr="00B30DCA" w:rsidRDefault="00C95CD5" w:rsidP="00C95CD5">
            <w:pPr>
              <w:jc w:val="center"/>
              <w:rPr>
                <w:rFonts w:ascii="Arial" w:hAnsi="Arial" w:cs="Arial"/>
                <w:b/>
              </w:rPr>
            </w:pPr>
          </w:p>
        </w:tc>
        <w:tc>
          <w:tcPr>
            <w:tcW w:w="758" w:type="dxa"/>
            <w:tcMar>
              <w:top w:w="85" w:type="dxa"/>
              <w:bottom w:w="85" w:type="dxa"/>
            </w:tcMar>
            <w:vAlign w:val="center"/>
          </w:tcPr>
          <w:p w14:paraId="5C5B4510" w14:textId="587E2334" w:rsidR="00C95CD5" w:rsidRPr="00B30DCA" w:rsidRDefault="00C95CD5" w:rsidP="00A82BE8">
            <w:pPr>
              <w:jc w:val="center"/>
              <w:rPr>
                <w:rFonts w:ascii="Arial" w:hAnsi="Arial" w:cs="Arial"/>
                <w:b/>
                <w:sz w:val="24"/>
              </w:rPr>
            </w:pPr>
            <w:r w:rsidRPr="00B30DCA">
              <w:rPr>
                <w:rFonts w:ascii="Arial" w:hAnsi="Arial" w:cs="Arial"/>
                <w:b/>
                <w:sz w:val="24"/>
              </w:rPr>
              <w:t>S6</w:t>
            </w:r>
          </w:p>
        </w:tc>
        <w:tc>
          <w:tcPr>
            <w:tcW w:w="9740" w:type="dxa"/>
            <w:tcMar>
              <w:top w:w="85" w:type="dxa"/>
              <w:bottom w:w="85" w:type="dxa"/>
            </w:tcMar>
            <w:vAlign w:val="center"/>
          </w:tcPr>
          <w:p w14:paraId="34756D20" w14:textId="7A1959EE" w:rsidR="00C95CD5" w:rsidRPr="00B30DCA" w:rsidRDefault="00C95CD5" w:rsidP="00C95CD5">
            <w:pPr>
              <w:rPr>
                <w:rFonts w:ascii="Arial" w:hAnsi="Arial" w:cs="Arial"/>
              </w:rPr>
            </w:pPr>
            <w:r w:rsidRPr="00B30DCA">
              <w:rPr>
                <w:rFonts w:ascii="Arial" w:hAnsi="Arial" w:cs="Arial"/>
              </w:rPr>
              <w:t>Develop and maintain effective professional, collaborative relationships with others involved in the education and care of the child.</w:t>
            </w:r>
          </w:p>
        </w:tc>
        <w:tc>
          <w:tcPr>
            <w:tcW w:w="2537" w:type="dxa"/>
            <w:tcMar>
              <w:top w:w="85" w:type="dxa"/>
              <w:bottom w:w="85" w:type="dxa"/>
            </w:tcMar>
            <w:vAlign w:val="center"/>
          </w:tcPr>
          <w:p w14:paraId="17E83733" w14:textId="77777777" w:rsidR="00C95CD5" w:rsidRPr="00B30DCA" w:rsidRDefault="00C95CD5" w:rsidP="00C95CD5">
            <w:pPr>
              <w:rPr>
                <w:rFonts w:ascii="Arial" w:hAnsi="Arial" w:cs="Arial"/>
              </w:rPr>
            </w:pPr>
          </w:p>
        </w:tc>
        <w:tc>
          <w:tcPr>
            <w:tcW w:w="1225" w:type="dxa"/>
            <w:tcMar>
              <w:top w:w="85" w:type="dxa"/>
              <w:bottom w:w="85" w:type="dxa"/>
            </w:tcMar>
            <w:vAlign w:val="center"/>
          </w:tcPr>
          <w:p w14:paraId="429A5972" w14:textId="77777777" w:rsidR="00C95CD5" w:rsidRPr="00B30DCA" w:rsidRDefault="00C95CD5" w:rsidP="00C95CD5">
            <w:pPr>
              <w:jc w:val="center"/>
              <w:rPr>
                <w:rFonts w:ascii="Arial" w:hAnsi="Arial" w:cs="Arial"/>
              </w:rPr>
            </w:pPr>
          </w:p>
        </w:tc>
      </w:tr>
      <w:tr w:rsidR="00C95CD5" w:rsidRPr="00B30DCA" w14:paraId="188A55A0" w14:textId="77777777" w:rsidTr="00A82BE8">
        <w:tc>
          <w:tcPr>
            <w:tcW w:w="1128" w:type="dxa"/>
            <w:tcMar>
              <w:top w:w="142" w:type="dxa"/>
              <w:bottom w:w="142" w:type="dxa"/>
            </w:tcMar>
            <w:vAlign w:val="center"/>
          </w:tcPr>
          <w:p w14:paraId="69AE7E1B" w14:textId="77777777" w:rsidR="00C95CD5" w:rsidRPr="00B30DCA" w:rsidRDefault="00C95CD5" w:rsidP="00C95CD5">
            <w:pPr>
              <w:jc w:val="center"/>
              <w:rPr>
                <w:rFonts w:ascii="Arial" w:hAnsi="Arial" w:cs="Arial"/>
                <w:b/>
              </w:rPr>
            </w:pPr>
          </w:p>
        </w:tc>
        <w:tc>
          <w:tcPr>
            <w:tcW w:w="758" w:type="dxa"/>
            <w:tcMar>
              <w:top w:w="142" w:type="dxa"/>
              <w:bottom w:w="142" w:type="dxa"/>
            </w:tcMar>
            <w:vAlign w:val="center"/>
          </w:tcPr>
          <w:p w14:paraId="6628D24F" w14:textId="399BE9B6" w:rsidR="00C95CD5" w:rsidRPr="00B30DCA" w:rsidRDefault="00C95CD5" w:rsidP="00A82BE8">
            <w:pPr>
              <w:jc w:val="center"/>
              <w:rPr>
                <w:rFonts w:ascii="Arial" w:hAnsi="Arial" w:cs="Arial"/>
                <w:b/>
                <w:sz w:val="24"/>
              </w:rPr>
            </w:pPr>
            <w:r w:rsidRPr="00B30DCA">
              <w:rPr>
                <w:rFonts w:ascii="Arial" w:hAnsi="Arial" w:cs="Arial"/>
                <w:b/>
                <w:sz w:val="24"/>
              </w:rPr>
              <w:t>S8</w:t>
            </w:r>
          </w:p>
        </w:tc>
        <w:tc>
          <w:tcPr>
            <w:tcW w:w="9740" w:type="dxa"/>
            <w:tcMar>
              <w:top w:w="142" w:type="dxa"/>
              <w:bottom w:w="142" w:type="dxa"/>
            </w:tcMar>
            <w:vAlign w:val="center"/>
          </w:tcPr>
          <w:p w14:paraId="47190E3F" w14:textId="2D61B479" w:rsidR="00C95CD5" w:rsidRPr="00B30DCA" w:rsidRDefault="00C95CD5" w:rsidP="00C95CD5">
            <w:pPr>
              <w:autoSpaceDE w:val="0"/>
              <w:autoSpaceDN w:val="0"/>
              <w:adjustRightInd w:val="0"/>
              <w:rPr>
                <w:rFonts w:ascii="Arial" w:hAnsi="Arial" w:cs="Arial"/>
              </w:rPr>
            </w:pPr>
            <w:r w:rsidRPr="00B30DCA">
              <w:rPr>
                <w:rFonts w:ascii="Arial" w:hAnsi="Arial" w:cs="Arial"/>
              </w:rPr>
              <w:t>Recognise and apply theories of attachment to develop effective relationships with children.</w:t>
            </w:r>
          </w:p>
        </w:tc>
        <w:tc>
          <w:tcPr>
            <w:tcW w:w="2537" w:type="dxa"/>
            <w:tcMar>
              <w:top w:w="142" w:type="dxa"/>
              <w:bottom w:w="142" w:type="dxa"/>
            </w:tcMar>
            <w:vAlign w:val="center"/>
          </w:tcPr>
          <w:p w14:paraId="27444FCB" w14:textId="77777777" w:rsidR="00C95CD5" w:rsidRPr="00B30DCA" w:rsidRDefault="00C95CD5" w:rsidP="00C95CD5">
            <w:pPr>
              <w:rPr>
                <w:rFonts w:ascii="Arial" w:hAnsi="Arial" w:cs="Arial"/>
              </w:rPr>
            </w:pPr>
          </w:p>
        </w:tc>
        <w:tc>
          <w:tcPr>
            <w:tcW w:w="1225" w:type="dxa"/>
            <w:tcMar>
              <w:top w:w="142" w:type="dxa"/>
              <w:bottom w:w="142" w:type="dxa"/>
            </w:tcMar>
            <w:vAlign w:val="center"/>
          </w:tcPr>
          <w:p w14:paraId="02B5EE79" w14:textId="77777777" w:rsidR="00C95CD5" w:rsidRPr="00B30DCA" w:rsidRDefault="00C95CD5" w:rsidP="00C95CD5">
            <w:pPr>
              <w:jc w:val="center"/>
              <w:rPr>
                <w:rFonts w:ascii="Arial" w:hAnsi="Arial" w:cs="Arial"/>
              </w:rPr>
            </w:pPr>
          </w:p>
        </w:tc>
      </w:tr>
      <w:tr w:rsidR="00C95CD5" w:rsidRPr="00B30DCA" w14:paraId="7A887E66" w14:textId="77777777" w:rsidTr="00A82BE8">
        <w:tc>
          <w:tcPr>
            <w:tcW w:w="1128" w:type="dxa"/>
            <w:tcMar>
              <w:top w:w="142" w:type="dxa"/>
              <w:bottom w:w="142" w:type="dxa"/>
            </w:tcMar>
            <w:vAlign w:val="center"/>
          </w:tcPr>
          <w:p w14:paraId="6931FFC2" w14:textId="77777777" w:rsidR="00C95CD5" w:rsidRPr="00B30DCA" w:rsidRDefault="00C95CD5" w:rsidP="00C95CD5">
            <w:pPr>
              <w:jc w:val="center"/>
              <w:rPr>
                <w:rFonts w:ascii="Arial" w:hAnsi="Arial" w:cs="Arial"/>
                <w:b/>
              </w:rPr>
            </w:pPr>
          </w:p>
        </w:tc>
        <w:tc>
          <w:tcPr>
            <w:tcW w:w="758" w:type="dxa"/>
            <w:tcMar>
              <w:top w:w="142" w:type="dxa"/>
              <w:bottom w:w="142" w:type="dxa"/>
            </w:tcMar>
            <w:vAlign w:val="center"/>
          </w:tcPr>
          <w:p w14:paraId="3E2D9F80" w14:textId="18555921" w:rsidR="00C95CD5" w:rsidRPr="00B30DCA" w:rsidRDefault="00C95CD5" w:rsidP="00A82BE8">
            <w:pPr>
              <w:jc w:val="center"/>
              <w:rPr>
                <w:rFonts w:ascii="Arial" w:hAnsi="Arial" w:cs="Arial"/>
                <w:b/>
                <w:sz w:val="24"/>
              </w:rPr>
            </w:pPr>
            <w:r w:rsidRPr="00B30DCA">
              <w:rPr>
                <w:rFonts w:ascii="Arial" w:hAnsi="Arial" w:cs="Arial"/>
                <w:b/>
                <w:sz w:val="24"/>
              </w:rPr>
              <w:t>S12</w:t>
            </w:r>
          </w:p>
        </w:tc>
        <w:tc>
          <w:tcPr>
            <w:tcW w:w="9740" w:type="dxa"/>
            <w:tcMar>
              <w:top w:w="142" w:type="dxa"/>
              <w:bottom w:w="142" w:type="dxa"/>
            </w:tcMar>
            <w:vAlign w:val="center"/>
          </w:tcPr>
          <w:p w14:paraId="774CCC29" w14:textId="1D49124B" w:rsidR="00C95CD5" w:rsidRPr="00B30DCA" w:rsidRDefault="00C95CD5" w:rsidP="00C95CD5">
            <w:pPr>
              <w:autoSpaceDE w:val="0"/>
              <w:autoSpaceDN w:val="0"/>
              <w:adjustRightInd w:val="0"/>
              <w:rPr>
                <w:rFonts w:ascii="Arial" w:hAnsi="Arial" w:cs="Arial"/>
              </w:rPr>
            </w:pPr>
            <w:r w:rsidRPr="00B30DCA">
              <w:rPr>
                <w:rFonts w:ascii="Arial" w:hAnsi="Arial" w:cs="Arial"/>
              </w:rPr>
              <w:t>Support children to develop a positive sense of their own identity and culture.</w:t>
            </w:r>
          </w:p>
        </w:tc>
        <w:tc>
          <w:tcPr>
            <w:tcW w:w="2537" w:type="dxa"/>
            <w:tcMar>
              <w:top w:w="142" w:type="dxa"/>
              <w:bottom w:w="142" w:type="dxa"/>
            </w:tcMar>
            <w:vAlign w:val="center"/>
          </w:tcPr>
          <w:p w14:paraId="584138DB" w14:textId="77777777" w:rsidR="00C95CD5" w:rsidRPr="00B30DCA" w:rsidRDefault="00C95CD5" w:rsidP="00C95CD5">
            <w:pPr>
              <w:rPr>
                <w:rFonts w:ascii="Arial" w:hAnsi="Arial" w:cs="Arial"/>
              </w:rPr>
            </w:pPr>
          </w:p>
        </w:tc>
        <w:tc>
          <w:tcPr>
            <w:tcW w:w="1225" w:type="dxa"/>
            <w:tcMar>
              <w:top w:w="142" w:type="dxa"/>
              <w:bottom w:w="142" w:type="dxa"/>
            </w:tcMar>
            <w:vAlign w:val="center"/>
          </w:tcPr>
          <w:p w14:paraId="592EFC0E" w14:textId="77777777" w:rsidR="00C95CD5" w:rsidRPr="00B30DCA" w:rsidRDefault="00C95CD5" w:rsidP="00C95CD5">
            <w:pPr>
              <w:jc w:val="center"/>
              <w:rPr>
                <w:rFonts w:ascii="Arial" w:hAnsi="Arial" w:cs="Arial"/>
              </w:rPr>
            </w:pPr>
          </w:p>
        </w:tc>
      </w:tr>
      <w:tr w:rsidR="00C95CD5" w:rsidRPr="00B30DCA" w14:paraId="088FC5D0" w14:textId="77777777" w:rsidTr="00A82BE8">
        <w:tc>
          <w:tcPr>
            <w:tcW w:w="1128" w:type="dxa"/>
            <w:tcMar>
              <w:top w:w="142" w:type="dxa"/>
              <w:bottom w:w="142" w:type="dxa"/>
            </w:tcMar>
            <w:vAlign w:val="center"/>
          </w:tcPr>
          <w:p w14:paraId="2B0DDEFC" w14:textId="77777777" w:rsidR="00C95CD5" w:rsidRPr="00B30DCA" w:rsidRDefault="00C95CD5" w:rsidP="00C95CD5">
            <w:pPr>
              <w:jc w:val="center"/>
              <w:rPr>
                <w:rFonts w:ascii="Arial" w:hAnsi="Arial" w:cs="Arial"/>
                <w:b/>
              </w:rPr>
            </w:pPr>
          </w:p>
        </w:tc>
        <w:tc>
          <w:tcPr>
            <w:tcW w:w="758" w:type="dxa"/>
            <w:tcMar>
              <w:top w:w="142" w:type="dxa"/>
              <w:bottom w:w="142" w:type="dxa"/>
            </w:tcMar>
            <w:vAlign w:val="center"/>
          </w:tcPr>
          <w:p w14:paraId="4E303FCA" w14:textId="2675B3EC" w:rsidR="00C95CD5" w:rsidRPr="00B30DCA" w:rsidRDefault="00C95CD5" w:rsidP="00A82BE8">
            <w:pPr>
              <w:jc w:val="center"/>
              <w:rPr>
                <w:rFonts w:ascii="Arial" w:hAnsi="Arial" w:cs="Arial"/>
                <w:b/>
                <w:sz w:val="24"/>
              </w:rPr>
            </w:pPr>
            <w:r w:rsidRPr="00B30DCA">
              <w:rPr>
                <w:rFonts w:ascii="Arial" w:hAnsi="Arial" w:cs="Arial"/>
                <w:b/>
                <w:sz w:val="24"/>
              </w:rPr>
              <w:t>S21</w:t>
            </w:r>
          </w:p>
        </w:tc>
        <w:tc>
          <w:tcPr>
            <w:tcW w:w="9740" w:type="dxa"/>
            <w:tcMar>
              <w:top w:w="142" w:type="dxa"/>
              <w:bottom w:w="142" w:type="dxa"/>
            </w:tcMar>
            <w:vAlign w:val="center"/>
          </w:tcPr>
          <w:p w14:paraId="2C0C04D9" w14:textId="0C843D01" w:rsidR="00C95CD5" w:rsidRPr="00B30DCA" w:rsidRDefault="00C95CD5" w:rsidP="00C95CD5">
            <w:pPr>
              <w:autoSpaceDE w:val="0"/>
              <w:autoSpaceDN w:val="0"/>
              <w:adjustRightInd w:val="0"/>
              <w:rPr>
                <w:rFonts w:ascii="Arial" w:hAnsi="Arial" w:cs="Arial"/>
              </w:rPr>
            </w:pPr>
            <w:r w:rsidRPr="00B30DCA">
              <w:rPr>
                <w:rFonts w:ascii="Arial" w:hAnsi="Arial" w:cs="Arial"/>
              </w:rPr>
              <w:t>Use reflection to develop themselves both professionally and personally.</w:t>
            </w:r>
          </w:p>
        </w:tc>
        <w:tc>
          <w:tcPr>
            <w:tcW w:w="2537" w:type="dxa"/>
            <w:tcMar>
              <w:top w:w="142" w:type="dxa"/>
              <w:bottom w:w="142" w:type="dxa"/>
            </w:tcMar>
            <w:vAlign w:val="center"/>
          </w:tcPr>
          <w:p w14:paraId="6422B1DA" w14:textId="77777777" w:rsidR="00C95CD5" w:rsidRPr="00B30DCA" w:rsidRDefault="00C95CD5" w:rsidP="00C95CD5">
            <w:pPr>
              <w:rPr>
                <w:rFonts w:ascii="Arial" w:hAnsi="Arial" w:cs="Arial"/>
              </w:rPr>
            </w:pPr>
          </w:p>
        </w:tc>
        <w:tc>
          <w:tcPr>
            <w:tcW w:w="1225" w:type="dxa"/>
            <w:tcMar>
              <w:top w:w="142" w:type="dxa"/>
              <w:bottom w:w="142" w:type="dxa"/>
            </w:tcMar>
            <w:vAlign w:val="center"/>
          </w:tcPr>
          <w:p w14:paraId="220DDACE" w14:textId="77777777" w:rsidR="00C95CD5" w:rsidRPr="00B30DCA" w:rsidRDefault="00C95CD5" w:rsidP="00C95CD5">
            <w:pPr>
              <w:jc w:val="center"/>
              <w:rPr>
                <w:rFonts w:ascii="Arial" w:hAnsi="Arial" w:cs="Arial"/>
              </w:rPr>
            </w:pPr>
          </w:p>
        </w:tc>
      </w:tr>
      <w:tr w:rsidR="00C95CD5" w:rsidRPr="00B30DCA" w14:paraId="3503D03E" w14:textId="77777777" w:rsidTr="00A82BE8">
        <w:tc>
          <w:tcPr>
            <w:tcW w:w="1128" w:type="dxa"/>
            <w:tcMar>
              <w:top w:w="142" w:type="dxa"/>
              <w:bottom w:w="142" w:type="dxa"/>
            </w:tcMar>
            <w:vAlign w:val="center"/>
          </w:tcPr>
          <w:p w14:paraId="29285CE5" w14:textId="77777777" w:rsidR="00C95CD5" w:rsidRPr="00B30DCA" w:rsidRDefault="00C95CD5" w:rsidP="00C95CD5">
            <w:pPr>
              <w:jc w:val="center"/>
              <w:rPr>
                <w:rFonts w:ascii="Arial" w:hAnsi="Arial" w:cs="Arial"/>
                <w:b/>
              </w:rPr>
            </w:pPr>
          </w:p>
        </w:tc>
        <w:tc>
          <w:tcPr>
            <w:tcW w:w="758" w:type="dxa"/>
            <w:tcMar>
              <w:top w:w="142" w:type="dxa"/>
              <w:bottom w:w="142" w:type="dxa"/>
            </w:tcMar>
            <w:vAlign w:val="center"/>
          </w:tcPr>
          <w:p w14:paraId="0C809875" w14:textId="3560D438" w:rsidR="00C95CD5" w:rsidRPr="00B30DCA" w:rsidRDefault="00C95CD5" w:rsidP="00A82BE8">
            <w:pPr>
              <w:jc w:val="center"/>
              <w:rPr>
                <w:rFonts w:ascii="Arial" w:hAnsi="Arial" w:cs="Arial"/>
                <w:b/>
                <w:sz w:val="24"/>
              </w:rPr>
            </w:pPr>
            <w:r w:rsidRPr="00B30DCA">
              <w:rPr>
                <w:rFonts w:ascii="Arial" w:hAnsi="Arial" w:cs="Arial"/>
                <w:b/>
                <w:sz w:val="24"/>
              </w:rPr>
              <w:t>B1</w:t>
            </w:r>
          </w:p>
        </w:tc>
        <w:tc>
          <w:tcPr>
            <w:tcW w:w="9740" w:type="dxa"/>
            <w:tcMar>
              <w:top w:w="142" w:type="dxa"/>
              <w:bottom w:w="142" w:type="dxa"/>
            </w:tcMar>
            <w:vAlign w:val="center"/>
          </w:tcPr>
          <w:p w14:paraId="3C657D1F" w14:textId="5EBA25C9" w:rsidR="00C95CD5" w:rsidRPr="00B30DCA" w:rsidRDefault="00C95CD5" w:rsidP="00C95CD5">
            <w:pPr>
              <w:autoSpaceDE w:val="0"/>
              <w:autoSpaceDN w:val="0"/>
              <w:adjustRightInd w:val="0"/>
              <w:rPr>
                <w:rFonts w:ascii="Arial" w:hAnsi="Arial" w:cs="Arial"/>
              </w:rPr>
            </w:pPr>
            <w:r w:rsidRPr="00B30DCA">
              <w:rPr>
                <w:rFonts w:ascii="Arial" w:hAnsi="Arial" w:cs="Arial"/>
              </w:rPr>
              <w:t>Confident to have difficult conversations.</w:t>
            </w:r>
          </w:p>
        </w:tc>
        <w:tc>
          <w:tcPr>
            <w:tcW w:w="2537" w:type="dxa"/>
            <w:tcMar>
              <w:top w:w="142" w:type="dxa"/>
              <w:bottom w:w="142" w:type="dxa"/>
            </w:tcMar>
            <w:vAlign w:val="center"/>
          </w:tcPr>
          <w:p w14:paraId="1C7DE615" w14:textId="77777777" w:rsidR="00C95CD5" w:rsidRPr="00B30DCA" w:rsidRDefault="00C95CD5" w:rsidP="00C95CD5">
            <w:pPr>
              <w:rPr>
                <w:rFonts w:ascii="Arial" w:hAnsi="Arial" w:cs="Arial"/>
              </w:rPr>
            </w:pPr>
          </w:p>
        </w:tc>
        <w:tc>
          <w:tcPr>
            <w:tcW w:w="1225" w:type="dxa"/>
            <w:tcMar>
              <w:top w:w="142" w:type="dxa"/>
              <w:bottom w:w="142" w:type="dxa"/>
            </w:tcMar>
            <w:vAlign w:val="center"/>
          </w:tcPr>
          <w:p w14:paraId="24F0629C" w14:textId="77777777" w:rsidR="00C95CD5" w:rsidRPr="00B30DCA" w:rsidRDefault="00C95CD5" w:rsidP="00C95CD5">
            <w:pPr>
              <w:jc w:val="center"/>
              <w:rPr>
                <w:rFonts w:ascii="Arial" w:hAnsi="Arial" w:cs="Arial"/>
              </w:rPr>
            </w:pPr>
          </w:p>
        </w:tc>
      </w:tr>
      <w:tr w:rsidR="00C95CD5" w:rsidRPr="00B30DCA" w14:paraId="04FDAE39" w14:textId="77777777" w:rsidTr="00A82BE8">
        <w:tc>
          <w:tcPr>
            <w:tcW w:w="1128" w:type="dxa"/>
            <w:tcMar>
              <w:top w:w="142" w:type="dxa"/>
              <w:bottom w:w="142" w:type="dxa"/>
            </w:tcMar>
            <w:vAlign w:val="center"/>
          </w:tcPr>
          <w:p w14:paraId="333808F7" w14:textId="77777777" w:rsidR="00C95CD5" w:rsidRPr="00B30DCA" w:rsidRDefault="00C95CD5" w:rsidP="00C95CD5">
            <w:pPr>
              <w:jc w:val="center"/>
              <w:rPr>
                <w:rFonts w:ascii="Arial" w:hAnsi="Arial" w:cs="Arial"/>
                <w:b/>
              </w:rPr>
            </w:pPr>
          </w:p>
        </w:tc>
        <w:tc>
          <w:tcPr>
            <w:tcW w:w="758" w:type="dxa"/>
            <w:tcMar>
              <w:top w:w="142" w:type="dxa"/>
              <w:bottom w:w="142" w:type="dxa"/>
            </w:tcMar>
            <w:vAlign w:val="center"/>
          </w:tcPr>
          <w:p w14:paraId="07BCC400" w14:textId="264867C3" w:rsidR="00C95CD5" w:rsidRPr="00B30DCA" w:rsidRDefault="00C95CD5" w:rsidP="00A82BE8">
            <w:pPr>
              <w:jc w:val="center"/>
              <w:rPr>
                <w:rFonts w:ascii="Arial" w:hAnsi="Arial" w:cs="Arial"/>
                <w:b/>
                <w:sz w:val="24"/>
              </w:rPr>
            </w:pPr>
            <w:r w:rsidRPr="00B30DCA">
              <w:rPr>
                <w:rFonts w:ascii="Arial" w:hAnsi="Arial" w:cs="Arial"/>
                <w:b/>
                <w:sz w:val="24"/>
              </w:rPr>
              <w:t>B3</w:t>
            </w:r>
          </w:p>
        </w:tc>
        <w:tc>
          <w:tcPr>
            <w:tcW w:w="9740" w:type="dxa"/>
            <w:tcMar>
              <w:top w:w="142" w:type="dxa"/>
              <w:bottom w:w="142" w:type="dxa"/>
            </w:tcMar>
            <w:vAlign w:val="center"/>
          </w:tcPr>
          <w:p w14:paraId="6FB7E66D" w14:textId="42C17237" w:rsidR="00C95CD5" w:rsidRPr="00B30DCA" w:rsidRDefault="00C95CD5" w:rsidP="00C95CD5">
            <w:pPr>
              <w:autoSpaceDE w:val="0"/>
              <w:autoSpaceDN w:val="0"/>
              <w:adjustRightInd w:val="0"/>
              <w:rPr>
                <w:rFonts w:ascii="Arial" w:hAnsi="Arial" w:cs="Arial"/>
              </w:rPr>
            </w:pPr>
            <w:r w:rsidRPr="00B30DCA">
              <w:rPr>
                <w:rFonts w:ascii="Arial" w:hAnsi="Arial" w:cs="Arial"/>
              </w:rPr>
              <w:t>Vigilant and act with professional curiosity.</w:t>
            </w:r>
          </w:p>
        </w:tc>
        <w:tc>
          <w:tcPr>
            <w:tcW w:w="2537" w:type="dxa"/>
            <w:tcMar>
              <w:top w:w="142" w:type="dxa"/>
              <w:bottom w:w="142" w:type="dxa"/>
            </w:tcMar>
            <w:vAlign w:val="center"/>
          </w:tcPr>
          <w:p w14:paraId="7D0FC6CD" w14:textId="77777777" w:rsidR="00C95CD5" w:rsidRPr="00B30DCA" w:rsidRDefault="00C95CD5" w:rsidP="00C95CD5">
            <w:pPr>
              <w:rPr>
                <w:rFonts w:ascii="Arial" w:hAnsi="Arial" w:cs="Arial"/>
              </w:rPr>
            </w:pPr>
          </w:p>
        </w:tc>
        <w:tc>
          <w:tcPr>
            <w:tcW w:w="1225" w:type="dxa"/>
            <w:tcMar>
              <w:top w:w="142" w:type="dxa"/>
              <w:bottom w:w="142" w:type="dxa"/>
            </w:tcMar>
            <w:vAlign w:val="center"/>
          </w:tcPr>
          <w:p w14:paraId="614A9331" w14:textId="77777777" w:rsidR="00C95CD5" w:rsidRPr="00B30DCA" w:rsidRDefault="00C95CD5" w:rsidP="00C95CD5">
            <w:pPr>
              <w:jc w:val="center"/>
              <w:rPr>
                <w:rFonts w:ascii="Arial" w:hAnsi="Arial" w:cs="Arial"/>
              </w:rPr>
            </w:pPr>
          </w:p>
        </w:tc>
      </w:tr>
      <w:tr w:rsidR="00C95CD5" w:rsidRPr="00B30DCA" w14:paraId="63B864A7" w14:textId="77777777" w:rsidTr="00A82BE8">
        <w:tc>
          <w:tcPr>
            <w:tcW w:w="1128" w:type="dxa"/>
            <w:tcMar>
              <w:top w:w="142" w:type="dxa"/>
              <w:bottom w:w="142" w:type="dxa"/>
            </w:tcMar>
            <w:vAlign w:val="center"/>
          </w:tcPr>
          <w:p w14:paraId="680D06BF" w14:textId="77777777" w:rsidR="00C95CD5" w:rsidRPr="00B30DCA" w:rsidRDefault="00C95CD5" w:rsidP="00C95CD5">
            <w:pPr>
              <w:jc w:val="center"/>
              <w:rPr>
                <w:rFonts w:ascii="Arial" w:hAnsi="Arial" w:cs="Arial"/>
                <w:b/>
              </w:rPr>
            </w:pPr>
          </w:p>
        </w:tc>
        <w:tc>
          <w:tcPr>
            <w:tcW w:w="758" w:type="dxa"/>
            <w:tcMar>
              <w:top w:w="142" w:type="dxa"/>
              <w:bottom w:w="142" w:type="dxa"/>
            </w:tcMar>
            <w:vAlign w:val="center"/>
          </w:tcPr>
          <w:p w14:paraId="56C8ADAB" w14:textId="124781AC" w:rsidR="00C95CD5" w:rsidRPr="00B30DCA" w:rsidRDefault="00C95CD5" w:rsidP="00A82BE8">
            <w:pPr>
              <w:jc w:val="center"/>
              <w:rPr>
                <w:rFonts w:ascii="Arial" w:hAnsi="Arial" w:cs="Arial"/>
                <w:b/>
                <w:sz w:val="24"/>
              </w:rPr>
            </w:pPr>
            <w:r w:rsidRPr="00B30DCA">
              <w:rPr>
                <w:rFonts w:ascii="Arial" w:hAnsi="Arial" w:cs="Arial"/>
                <w:b/>
                <w:sz w:val="24"/>
              </w:rPr>
              <w:t>B6</w:t>
            </w:r>
          </w:p>
        </w:tc>
        <w:tc>
          <w:tcPr>
            <w:tcW w:w="9740" w:type="dxa"/>
            <w:tcMar>
              <w:top w:w="142" w:type="dxa"/>
              <w:bottom w:w="142" w:type="dxa"/>
            </w:tcMar>
            <w:vAlign w:val="center"/>
          </w:tcPr>
          <w:p w14:paraId="6BBB629E" w14:textId="5C466738" w:rsidR="00C95CD5" w:rsidRPr="00B30DCA" w:rsidRDefault="00C95CD5" w:rsidP="00C95CD5">
            <w:pPr>
              <w:autoSpaceDE w:val="0"/>
              <w:autoSpaceDN w:val="0"/>
              <w:adjustRightInd w:val="0"/>
              <w:rPr>
                <w:rFonts w:ascii="Arial" w:hAnsi="Arial" w:cs="Arial"/>
              </w:rPr>
            </w:pPr>
            <w:r w:rsidRPr="00B30DCA">
              <w:rPr>
                <w:rFonts w:ascii="Arial" w:hAnsi="Arial" w:cs="Arial"/>
              </w:rPr>
              <w:t>Self-motivated, using initiative and proactive.</w:t>
            </w:r>
          </w:p>
        </w:tc>
        <w:tc>
          <w:tcPr>
            <w:tcW w:w="2537" w:type="dxa"/>
            <w:tcMar>
              <w:top w:w="142" w:type="dxa"/>
              <w:bottom w:w="142" w:type="dxa"/>
            </w:tcMar>
            <w:vAlign w:val="center"/>
          </w:tcPr>
          <w:p w14:paraId="0EC33E03" w14:textId="77777777" w:rsidR="00C95CD5" w:rsidRPr="00B30DCA" w:rsidRDefault="00C95CD5" w:rsidP="00C95CD5">
            <w:pPr>
              <w:rPr>
                <w:rFonts w:ascii="Arial" w:hAnsi="Arial" w:cs="Arial"/>
              </w:rPr>
            </w:pPr>
          </w:p>
        </w:tc>
        <w:tc>
          <w:tcPr>
            <w:tcW w:w="1225" w:type="dxa"/>
            <w:tcMar>
              <w:top w:w="142" w:type="dxa"/>
              <w:bottom w:w="142" w:type="dxa"/>
            </w:tcMar>
            <w:vAlign w:val="center"/>
          </w:tcPr>
          <w:p w14:paraId="732EC13E" w14:textId="77777777" w:rsidR="00C95CD5" w:rsidRPr="00B30DCA" w:rsidRDefault="00C95CD5" w:rsidP="00C95CD5">
            <w:pPr>
              <w:jc w:val="center"/>
              <w:rPr>
                <w:rFonts w:ascii="Arial" w:hAnsi="Arial" w:cs="Arial"/>
              </w:rPr>
            </w:pPr>
          </w:p>
        </w:tc>
      </w:tr>
      <w:tr w:rsidR="00C95CD5" w:rsidRPr="00B30DCA" w14:paraId="4678177A" w14:textId="77777777" w:rsidTr="00A82BE8">
        <w:tc>
          <w:tcPr>
            <w:tcW w:w="1128" w:type="dxa"/>
            <w:tcMar>
              <w:top w:w="142" w:type="dxa"/>
              <w:bottom w:w="142" w:type="dxa"/>
            </w:tcMar>
            <w:vAlign w:val="center"/>
          </w:tcPr>
          <w:p w14:paraId="0CEAC766" w14:textId="77777777" w:rsidR="00C95CD5" w:rsidRPr="00B30DCA" w:rsidRDefault="00C95CD5" w:rsidP="00C95CD5">
            <w:pPr>
              <w:jc w:val="center"/>
              <w:rPr>
                <w:rFonts w:ascii="Arial" w:hAnsi="Arial" w:cs="Arial"/>
                <w:b/>
              </w:rPr>
            </w:pPr>
          </w:p>
        </w:tc>
        <w:tc>
          <w:tcPr>
            <w:tcW w:w="758" w:type="dxa"/>
            <w:tcMar>
              <w:top w:w="142" w:type="dxa"/>
              <w:bottom w:w="142" w:type="dxa"/>
            </w:tcMar>
            <w:vAlign w:val="center"/>
          </w:tcPr>
          <w:p w14:paraId="25F0491B" w14:textId="13F2B0FA" w:rsidR="00C95CD5" w:rsidRPr="00B30DCA" w:rsidRDefault="00C95CD5" w:rsidP="00A82BE8">
            <w:pPr>
              <w:jc w:val="center"/>
              <w:rPr>
                <w:rFonts w:ascii="Arial" w:hAnsi="Arial" w:cs="Arial"/>
                <w:b/>
                <w:sz w:val="24"/>
              </w:rPr>
            </w:pPr>
            <w:r w:rsidRPr="00B30DCA">
              <w:rPr>
                <w:rFonts w:ascii="Arial" w:hAnsi="Arial" w:cs="Arial"/>
                <w:b/>
                <w:sz w:val="24"/>
              </w:rPr>
              <w:t>B8</w:t>
            </w:r>
          </w:p>
        </w:tc>
        <w:tc>
          <w:tcPr>
            <w:tcW w:w="9740" w:type="dxa"/>
            <w:tcMar>
              <w:top w:w="142" w:type="dxa"/>
              <w:bottom w:w="142" w:type="dxa"/>
            </w:tcMar>
            <w:vAlign w:val="center"/>
          </w:tcPr>
          <w:p w14:paraId="0E315B5E" w14:textId="607C344B" w:rsidR="00C95CD5" w:rsidRPr="00B30DCA" w:rsidRDefault="00C95CD5" w:rsidP="00C95CD5">
            <w:pPr>
              <w:autoSpaceDE w:val="0"/>
              <w:autoSpaceDN w:val="0"/>
              <w:adjustRightInd w:val="0"/>
              <w:rPr>
                <w:rFonts w:ascii="Arial" w:hAnsi="Arial" w:cs="Arial"/>
              </w:rPr>
            </w:pPr>
            <w:r w:rsidRPr="00B30DCA">
              <w:rPr>
                <w:rFonts w:ascii="Arial" w:hAnsi="Arial" w:cs="Arial"/>
              </w:rPr>
              <w:t>Reflective and reflexive and committed to CPD.</w:t>
            </w:r>
          </w:p>
        </w:tc>
        <w:tc>
          <w:tcPr>
            <w:tcW w:w="2537" w:type="dxa"/>
            <w:tcMar>
              <w:top w:w="142" w:type="dxa"/>
              <w:bottom w:w="142" w:type="dxa"/>
            </w:tcMar>
            <w:vAlign w:val="center"/>
          </w:tcPr>
          <w:p w14:paraId="168ACE5D" w14:textId="77777777" w:rsidR="00C95CD5" w:rsidRPr="00B30DCA" w:rsidRDefault="00C95CD5" w:rsidP="00C95CD5">
            <w:pPr>
              <w:rPr>
                <w:rFonts w:ascii="Arial" w:hAnsi="Arial" w:cs="Arial"/>
              </w:rPr>
            </w:pPr>
          </w:p>
        </w:tc>
        <w:tc>
          <w:tcPr>
            <w:tcW w:w="1225" w:type="dxa"/>
            <w:tcMar>
              <w:top w:w="142" w:type="dxa"/>
              <w:bottom w:w="142" w:type="dxa"/>
            </w:tcMar>
            <w:vAlign w:val="center"/>
          </w:tcPr>
          <w:p w14:paraId="661B7583" w14:textId="77777777" w:rsidR="00C95CD5" w:rsidRPr="00B30DCA" w:rsidRDefault="00C95CD5" w:rsidP="00C95CD5">
            <w:pPr>
              <w:jc w:val="center"/>
              <w:rPr>
                <w:rFonts w:ascii="Arial" w:hAnsi="Arial" w:cs="Arial"/>
              </w:rPr>
            </w:pPr>
          </w:p>
        </w:tc>
      </w:tr>
    </w:tbl>
    <w:p w14:paraId="52BD78D4" w14:textId="77777777" w:rsidR="00F049E3" w:rsidRPr="00B30DCA" w:rsidRDefault="00F049E3" w:rsidP="00A82BE8">
      <w:pPr>
        <w:spacing w:after="0"/>
        <w:rPr>
          <w:rFonts w:ascii="Arial" w:hAnsi="Arial" w:cs="Arial"/>
        </w:rPr>
      </w:pPr>
    </w:p>
    <w:p w14:paraId="49D14923" w14:textId="77777777" w:rsidR="00F049E3" w:rsidRPr="00B30DCA" w:rsidRDefault="00F049E3" w:rsidP="009068EF">
      <w:pPr>
        <w:pageBreakBefore/>
        <w:spacing w:before="240" w:after="120" w:line="240" w:lineRule="auto"/>
        <w:rPr>
          <w:rFonts w:ascii="Arial" w:hAnsi="Arial" w:cs="Arial"/>
          <w:b/>
          <w:sz w:val="28"/>
          <w:lang w:val="en-US"/>
        </w:rPr>
      </w:pPr>
      <w:r w:rsidRPr="00B30DCA">
        <w:rPr>
          <w:rFonts w:ascii="Arial" w:hAnsi="Arial" w:cs="Arial"/>
          <w:b/>
          <w:sz w:val="28"/>
          <w:lang w:val="en-US"/>
        </w:rPr>
        <w:lastRenderedPageBreak/>
        <w:t>Declaration of Authenticity</w:t>
      </w:r>
    </w:p>
    <w:p w14:paraId="7CEFA1AC" w14:textId="7B12C834" w:rsidR="00F049E3" w:rsidRPr="00B30DCA" w:rsidRDefault="00F049E3" w:rsidP="00F049E3">
      <w:pPr>
        <w:spacing w:after="0"/>
        <w:rPr>
          <w:rFonts w:ascii="Arial" w:hAnsi="Arial" w:cs="Arial"/>
          <w:sz w:val="24"/>
          <w:szCs w:val="24"/>
          <w:lang w:val="en-US"/>
        </w:rPr>
      </w:pPr>
      <w:r w:rsidRPr="00B30DCA">
        <w:rPr>
          <w:rFonts w:ascii="Arial" w:hAnsi="Arial" w:cs="Arial"/>
          <w:sz w:val="24"/>
          <w:szCs w:val="24"/>
          <w:lang w:val="en-US"/>
        </w:rPr>
        <w:t>The work submitted for the p</w:t>
      </w:r>
      <w:r w:rsidR="003A28CB" w:rsidRPr="00B30DCA">
        <w:rPr>
          <w:rFonts w:ascii="Arial" w:hAnsi="Arial" w:cs="Arial"/>
          <w:sz w:val="24"/>
          <w:szCs w:val="24"/>
          <w:lang w:val="en-US"/>
        </w:rPr>
        <w:t xml:space="preserve">ortfolio of evidence </w:t>
      </w:r>
      <w:r w:rsidRPr="00B30DCA">
        <w:rPr>
          <w:rFonts w:ascii="Arial" w:hAnsi="Arial" w:cs="Arial"/>
          <w:sz w:val="24"/>
          <w:szCs w:val="24"/>
          <w:lang w:val="en-US"/>
        </w:rPr>
        <w:t xml:space="preserve">must be the apprentice’s own work. Should this evidence be copied from someone else or plagiarised in any other way, the apprentice’s End-point Assessment result may be void. </w:t>
      </w:r>
    </w:p>
    <w:p w14:paraId="101A3B26" w14:textId="77777777" w:rsidR="00F049E3" w:rsidRPr="00B30DCA" w:rsidRDefault="00F049E3" w:rsidP="00F049E3">
      <w:pPr>
        <w:spacing w:after="0"/>
        <w:rPr>
          <w:rFonts w:ascii="Arial" w:hAnsi="Arial" w:cs="Arial"/>
          <w:sz w:val="24"/>
          <w:szCs w:val="24"/>
          <w:lang w:val="en-US"/>
        </w:rPr>
      </w:pPr>
    </w:p>
    <w:p w14:paraId="595BD76D" w14:textId="77777777" w:rsidR="00F049E3" w:rsidRPr="00B30DCA" w:rsidRDefault="00F049E3" w:rsidP="00F049E3">
      <w:pPr>
        <w:pStyle w:val="Heading3"/>
        <w:numPr>
          <w:ilvl w:val="0"/>
          <w:numId w:val="0"/>
        </w:numPr>
        <w:ind w:left="624" w:hanging="624"/>
        <w:rPr>
          <w:rFonts w:ascii="Arial" w:hAnsi="Arial" w:cs="Arial"/>
          <w:sz w:val="28"/>
          <w:lang w:val="en-US"/>
        </w:rPr>
      </w:pPr>
      <w:r w:rsidRPr="00B30DCA">
        <w:rPr>
          <w:rFonts w:ascii="Arial" w:eastAsiaTheme="minorHAnsi" w:hAnsi="Arial" w:cs="Arial"/>
          <w:szCs w:val="22"/>
        </w:rPr>
        <w:t>Apprentice</w:t>
      </w:r>
      <w:r w:rsidRPr="00B30DCA">
        <w:rPr>
          <w:rFonts w:ascii="Arial" w:hAnsi="Arial" w:cs="Arial"/>
          <w:sz w:val="28"/>
          <w:lang w:val="en-US"/>
        </w:rPr>
        <w:t xml:space="preserve"> </w:t>
      </w:r>
      <w:r w:rsidRPr="00B30DCA">
        <w:rPr>
          <w:rFonts w:ascii="Arial" w:eastAsiaTheme="minorHAnsi" w:hAnsi="Arial" w:cs="Arial"/>
          <w:szCs w:val="22"/>
        </w:rPr>
        <w:t>Declaration</w:t>
      </w:r>
      <w:r w:rsidRPr="00B30DCA">
        <w:rPr>
          <w:rFonts w:ascii="Arial" w:hAnsi="Arial" w:cs="Arial"/>
          <w:sz w:val="28"/>
          <w:lang w:val="en-US"/>
        </w:rPr>
        <w:t xml:space="preserve"> </w:t>
      </w:r>
    </w:p>
    <w:p w14:paraId="33645A66" w14:textId="532E40D3" w:rsidR="00F049E3" w:rsidRPr="00B30DCA" w:rsidRDefault="00F049E3" w:rsidP="00F049E3">
      <w:pPr>
        <w:rPr>
          <w:rFonts w:ascii="Arial" w:hAnsi="Arial" w:cs="Arial"/>
          <w:sz w:val="24"/>
          <w:szCs w:val="24"/>
          <w:lang w:val="en-US"/>
        </w:rPr>
      </w:pPr>
      <w:r w:rsidRPr="00B30DCA">
        <w:rPr>
          <w:rFonts w:ascii="Arial" w:hAnsi="Arial" w:cs="Arial"/>
          <w:sz w:val="24"/>
          <w:szCs w:val="24"/>
          <w:lang w:val="en-US"/>
        </w:rPr>
        <w:t>I confirm that all of the</w:t>
      </w:r>
      <w:r w:rsidR="00C12761" w:rsidRPr="00B30DCA">
        <w:rPr>
          <w:rFonts w:ascii="Arial" w:hAnsi="Arial" w:cs="Arial"/>
          <w:sz w:val="24"/>
          <w:szCs w:val="24"/>
          <w:lang w:val="en-US"/>
        </w:rPr>
        <w:t xml:space="preserve"> </w:t>
      </w:r>
      <w:r w:rsidRPr="00B30DCA">
        <w:rPr>
          <w:rFonts w:ascii="Arial" w:hAnsi="Arial" w:cs="Arial"/>
          <w:sz w:val="24"/>
          <w:szCs w:val="24"/>
          <w:lang w:val="en-US"/>
        </w:rPr>
        <w:t xml:space="preserve">evidence submitted to VTCT for my Professional </w:t>
      </w:r>
      <w:r w:rsidR="00952AD3" w:rsidRPr="00B30DCA">
        <w:rPr>
          <w:rFonts w:ascii="Arial" w:hAnsi="Arial" w:cs="Arial"/>
          <w:sz w:val="24"/>
          <w:szCs w:val="24"/>
          <w:lang w:val="en-US"/>
        </w:rPr>
        <w:t>d</w:t>
      </w:r>
      <w:r w:rsidRPr="00B30DCA">
        <w:rPr>
          <w:rFonts w:ascii="Arial" w:hAnsi="Arial" w:cs="Arial"/>
          <w:sz w:val="24"/>
          <w:szCs w:val="24"/>
          <w:lang w:val="en-US"/>
        </w:rPr>
        <w:t>iscussion is my own work.</w:t>
      </w:r>
    </w:p>
    <w:tbl>
      <w:tblPr>
        <w:tblStyle w:val="TableGrid"/>
        <w:tblW w:w="5000" w:type="pct"/>
        <w:tblLook w:val="04A0" w:firstRow="1" w:lastRow="0" w:firstColumn="1" w:lastColumn="0" w:noHBand="0" w:noVBand="1"/>
      </w:tblPr>
      <w:tblGrid>
        <w:gridCol w:w="2899"/>
        <w:gridCol w:w="12489"/>
      </w:tblGrid>
      <w:tr w:rsidR="00F049E3" w:rsidRPr="00B30DCA" w14:paraId="0A18EAFB" w14:textId="77777777" w:rsidTr="00B310B0">
        <w:tc>
          <w:tcPr>
            <w:tcW w:w="942" w:type="pct"/>
            <w:shd w:val="clear" w:color="auto" w:fill="DBE5F1" w:themeFill="accent1" w:themeFillTint="33"/>
            <w:tcMar>
              <w:top w:w="113" w:type="dxa"/>
              <w:bottom w:w="113" w:type="dxa"/>
            </w:tcMar>
            <w:vAlign w:val="center"/>
          </w:tcPr>
          <w:p w14:paraId="2BECC0D1" w14:textId="77777777" w:rsidR="00F049E3" w:rsidRPr="00B30DCA" w:rsidRDefault="00F049E3" w:rsidP="008A579C">
            <w:pPr>
              <w:spacing w:line="276" w:lineRule="auto"/>
              <w:rPr>
                <w:rFonts w:ascii="Arial" w:hAnsi="Arial" w:cs="Arial"/>
                <w:sz w:val="24"/>
              </w:rPr>
            </w:pPr>
            <w:r w:rsidRPr="00B30DCA">
              <w:rPr>
                <w:rFonts w:ascii="Arial" w:hAnsi="Arial" w:cs="Arial"/>
                <w:sz w:val="24"/>
              </w:rPr>
              <w:t>Apprentice name:</w:t>
            </w:r>
          </w:p>
        </w:tc>
        <w:tc>
          <w:tcPr>
            <w:tcW w:w="4058" w:type="pct"/>
            <w:tcMar>
              <w:top w:w="113" w:type="dxa"/>
              <w:bottom w:w="113" w:type="dxa"/>
            </w:tcMar>
            <w:vAlign w:val="center"/>
          </w:tcPr>
          <w:p w14:paraId="34ADC986" w14:textId="77777777" w:rsidR="00F049E3" w:rsidRPr="00B30DCA" w:rsidRDefault="00F049E3" w:rsidP="008A579C">
            <w:pPr>
              <w:spacing w:line="276" w:lineRule="auto"/>
              <w:rPr>
                <w:rFonts w:ascii="Arial" w:hAnsi="Arial" w:cs="Arial"/>
              </w:rPr>
            </w:pPr>
          </w:p>
        </w:tc>
      </w:tr>
      <w:tr w:rsidR="00F049E3" w:rsidRPr="00B30DCA" w14:paraId="018D2E29" w14:textId="77777777" w:rsidTr="00B310B0">
        <w:tc>
          <w:tcPr>
            <w:tcW w:w="942" w:type="pct"/>
            <w:shd w:val="clear" w:color="auto" w:fill="DBE5F1" w:themeFill="accent1" w:themeFillTint="33"/>
            <w:tcMar>
              <w:top w:w="113" w:type="dxa"/>
              <w:bottom w:w="113" w:type="dxa"/>
            </w:tcMar>
            <w:vAlign w:val="center"/>
          </w:tcPr>
          <w:p w14:paraId="78FB55BA" w14:textId="77777777" w:rsidR="00F049E3" w:rsidRPr="00B30DCA" w:rsidRDefault="00F049E3" w:rsidP="008A579C">
            <w:pPr>
              <w:rPr>
                <w:rFonts w:ascii="Arial" w:hAnsi="Arial" w:cs="Arial"/>
                <w:sz w:val="24"/>
              </w:rPr>
            </w:pPr>
            <w:r w:rsidRPr="00B30DCA">
              <w:rPr>
                <w:rFonts w:ascii="Arial" w:hAnsi="Arial" w:cs="Arial"/>
                <w:sz w:val="24"/>
              </w:rPr>
              <w:t>Apprentice signature:</w:t>
            </w:r>
          </w:p>
        </w:tc>
        <w:tc>
          <w:tcPr>
            <w:tcW w:w="4058" w:type="pct"/>
            <w:tcMar>
              <w:top w:w="113" w:type="dxa"/>
              <w:bottom w:w="113" w:type="dxa"/>
            </w:tcMar>
            <w:vAlign w:val="center"/>
          </w:tcPr>
          <w:p w14:paraId="5D14C9C3" w14:textId="77777777" w:rsidR="00F049E3" w:rsidRPr="00B30DCA" w:rsidRDefault="00F049E3" w:rsidP="008A579C">
            <w:pPr>
              <w:rPr>
                <w:rFonts w:ascii="Arial" w:hAnsi="Arial" w:cs="Arial"/>
              </w:rPr>
            </w:pPr>
          </w:p>
        </w:tc>
      </w:tr>
      <w:tr w:rsidR="00F049E3" w:rsidRPr="00B30DCA" w14:paraId="2246AA55" w14:textId="77777777" w:rsidTr="00B310B0">
        <w:tc>
          <w:tcPr>
            <w:tcW w:w="942" w:type="pct"/>
            <w:shd w:val="clear" w:color="auto" w:fill="DBE5F1" w:themeFill="accent1" w:themeFillTint="33"/>
            <w:tcMar>
              <w:top w:w="113" w:type="dxa"/>
              <w:bottom w:w="113" w:type="dxa"/>
            </w:tcMar>
            <w:vAlign w:val="center"/>
          </w:tcPr>
          <w:p w14:paraId="20309916" w14:textId="77777777" w:rsidR="00F049E3" w:rsidRPr="00B30DCA" w:rsidRDefault="00F049E3" w:rsidP="008A579C">
            <w:pPr>
              <w:rPr>
                <w:rFonts w:ascii="Arial" w:hAnsi="Arial" w:cs="Arial"/>
                <w:sz w:val="24"/>
              </w:rPr>
            </w:pPr>
            <w:r w:rsidRPr="00B30DCA">
              <w:rPr>
                <w:rFonts w:ascii="Arial" w:hAnsi="Arial" w:cs="Arial"/>
                <w:sz w:val="24"/>
              </w:rPr>
              <w:t>Date:</w:t>
            </w:r>
          </w:p>
        </w:tc>
        <w:tc>
          <w:tcPr>
            <w:tcW w:w="4058" w:type="pct"/>
            <w:tcMar>
              <w:top w:w="113" w:type="dxa"/>
              <w:bottom w:w="113" w:type="dxa"/>
            </w:tcMar>
            <w:vAlign w:val="center"/>
          </w:tcPr>
          <w:p w14:paraId="036DB1B2" w14:textId="77777777" w:rsidR="00F049E3" w:rsidRPr="00B30DCA" w:rsidRDefault="00F049E3" w:rsidP="008A579C">
            <w:pPr>
              <w:rPr>
                <w:rFonts w:ascii="Arial" w:hAnsi="Arial" w:cs="Arial"/>
              </w:rPr>
            </w:pPr>
          </w:p>
        </w:tc>
      </w:tr>
    </w:tbl>
    <w:p w14:paraId="5FBE47C9" w14:textId="77777777" w:rsidR="00C95CD5" w:rsidRPr="00B30DCA" w:rsidRDefault="00C95CD5" w:rsidP="00C95CD5">
      <w:pPr>
        <w:pStyle w:val="Heading3"/>
        <w:numPr>
          <w:ilvl w:val="0"/>
          <w:numId w:val="0"/>
        </w:numPr>
        <w:spacing w:before="0"/>
        <w:ind w:left="624" w:hanging="624"/>
        <w:rPr>
          <w:rFonts w:ascii="Arial" w:hAnsi="Arial" w:cs="Arial"/>
          <w:sz w:val="28"/>
          <w:lang w:val="en-US"/>
        </w:rPr>
      </w:pPr>
    </w:p>
    <w:p w14:paraId="27B18F3E" w14:textId="6239D571" w:rsidR="00F049E3" w:rsidRPr="00B30DCA" w:rsidRDefault="00C95CD5" w:rsidP="00C95CD5">
      <w:pPr>
        <w:pStyle w:val="Heading3"/>
        <w:numPr>
          <w:ilvl w:val="0"/>
          <w:numId w:val="0"/>
        </w:numPr>
        <w:spacing w:before="0"/>
        <w:ind w:left="624" w:hanging="624"/>
        <w:rPr>
          <w:rFonts w:ascii="Arial" w:eastAsiaTheme="minorHAnsi" w:hAnsi="Arial" w:cs="Arial"/>
          <w:szCs w:val="22"/>
        </w:rPr>
      </w:pPr>
      <w:r w:rsidRPr="00B30DCA">
        <w:rPr>
          <w:rFonts w:ascii="Arial" w:eastAsiaTheme="minorHAnsi" w:hAnsi="Arial" w:cs="Arial"/>
          <w:szCs w:val="22"/>
        </w:rPr>
        <w:t>T</w:t>
      </w:r>
      <w:r w:rsidR="00F049E3" w:rsidRPr="00B30DCA">
        <w:rPr>
          <w:rFonts w:ascii="Arial" w:eastAsiaTheme="minorHAnsi" w:hAnsi="Arial" w:cs="Arial"/>
          <w:szCs w:val="22"/>
        </w:rPr>
        <w:t>raining Provider/Employer Declaration</w:t>
      </w:r>
    </w:p>
    <w:p w14:paraId="61D0FDB3" w14:textId="77777777" w:rsidR="00F049E3" w:rsidRPr="00B30DCA" w:rsidRDefault="00F049E3" w:rsidP="00F049E3">
      <w:pPr>
        <w:rPr>
          <w:rFonts w:ascii="Arial" w:hAnsi="Arial" w:cs="Arial"/>
          <w:i/>
          <w:sz w:val="24"/>
          <w:lang w:val="en-US"/>
        </w:rPr>
      </w:pPr>
      <w:r w:rsidRPr="00B30DCA">
        <w:rPr>
          <w:rFonts w:ascii="Arial" w:hAnsi="Arial" w:cs="Arial"/>
          <w:i/>
          <w:sz w:val="24"/>
          <w:lang w:val="en-US"/>
        </w:rPr>
        <w:t xml:space="preserve">The following declaration can be provided by the training provider or the employer. </w:t>
      </w:r>
    </w:p>
    <w:p w14:paraId="29A198C1" w14:textId="0BA2A86C" w:rsidR="00F049E3" w:rsidRPr="00B30DCA" w:rsidRDefault="00F049E3" w:rsidP="00F049E3">
      <w:pPr>
        <w:rPr>
          <w:rFonts w:ascii="Arial" w:hAnsi="Arial" w:cs="Arial"/>
          <w:sz w:val="24"/>
          <w:lang w:val="en-US"/>
        </w:rPr>
      </w:pPr>
      <w:r w:rsidRPr="00B30DCA">
        <w:rPr>
          <w:rFonts w:ascii="Arial" w:hAnsi="Arial" w:cs="Arial"/>
          <w:sz w:val="24"/>
          <w:lang w:val="en-US"/>
        </w:rPr>
        <w:t xml:space="preserve">I have authenticated the apprentice’s </w:t>
      </w:r>
      <w:r w:rsidR="006778F6" w:rsidRPr="00B30DCA">
        <w:rPr>
          <w:rFonts w:ascii="Arial" w:hAnsi="Arial" w:cs="Arial"/>
          <w:sz w:val="24"/>
          <w:lang w:val="en-US"/>
        </w:rPr>
        <w:t>work,</w:t>
      </w:r>
      <w:r w:rsidRPr="00B30DCA">
        <w:rPr>
          <w:rFonts w:ascii="Arial" w:hAnsi="Arial" w:cs="Arial"/>
          <w:sz w:val="24"/>
          <w:lang w:val="en-US"/>
        </w:rPr>
        <w:t xml:space="preserve"> and I am satisfied that to the best of my knowledge, the work submitted is solely that of the apprentice.</w:t>
      </w:r>
    </w:p>
    <w:tbl>
      <w:tblPr>
        <w:tblStyle w:val="TableGrid"/>
        <w:tblW w:w="5000" w:type="pct"/>
        <w:tblLook w:val="04A0" w:firstRow="1" w:lastRow="0" w:firstColumn="1" w:lastColumn="0" w:noHBand="0" w:noVBand="1"/>
      </w:tblPr>
      <w:tblGrid>
        <w:gridCol w:w="2899"/>
        <w:gridCol w:w="12489"/>
      </w:tblGrid>
      <w:tr w:rsidR="00F049E3" w:rsidRPr="00B30DCA" w14:paraId="593B73CC" w14:textId="77777777" w:rsidTr="00B310B0">
        <w:tc>
          <w:tcPr>
            <w:tcW w:w="942" w:type="pct"/>
            <w:shd w:val="clear" w:color="auto" w:fill="DBE5F1" w:themeFill="accent1" w:themeFillTint="33"/>
            <w:tcMar>
              <w:top w:w="113" w:type="dxa"/>
              <w:bottom w:w="113" w:type="dxa"/>
            </w:tcMar>
            <w:vAlign w:val="center"/>
          </w:tcPr>
          <w:p w14:paraId="376DE24E" w14:textId="77777777" w:rsidR="00F049E3" w:rsidRPr="00B30DCA" w:rsidRDefault="00F049E3" w:rsidP="00A82BE8">
            <w:pPr>
              <w:rPr>
                <w:rFonts w:ascii="Arial" w:hAnsi="Arial" w:cs="Arial"/>
                <w:sz w:val="24"/>
              </w:rPr>
            </w:pPr>
            <w:r w:rsidRPr="00B30DCA">
              <w:rPr>
                <w:rFonts w:ascii="Arial" w:hAnsi="Arial" w:cs="Arial"/>
                <w:sz w:val="24"/>
              </w:rPr>
              <w:t>Training provider/</w:t>
            </w:r>
            <w:r w:rsidRPr="00B30DCA">
              <w:rPr>
                <w:rFonts w:ascii="Arial" w:hAnsi="Arial" w:cs="Arial"/>
                <w:sz w:val="24"/>
              </w:rPr>
              <w:br/>
              <w:t>employer name:</w:t>
            </w:r>
          </w:p>
        </w:tc>
        <w:tc>
          <w:tcPr>
            <w:tcW w:w="4058" w:type="pct"/>
            <w:tcMar>
              <w:top w:w="113" w:type="dxa"/>
              <w:bottom w:w="113" w:type="dxa"/>
            </w:tcMar>
            <w:vAlign w:val="center"/>
          </w:tcPr>
          <w:p w14:paraId="0D8F9B0A" w14:textId="77777777" w:rsidR="00F049E3" w:rsidRPr="00B30DCA" w:rsidRDefault="00F049E3" w:rsidP="008A579C">
            <w:pPr>
              <w:spacing w:line="276" w:lineRule="auto"/>
              <w:rPr>
                <w:rFonts w:ascii="Arial" w:hAnsi="Arial" w:cs="Arial"/>
              </w:rPr>
            </w:pPr>
          </w:p>
        </w:tc>
      </w:tr>
      <w:tr w:rsidR="00F049E3" w:rsidRPr="00B30DCA" w14:paraId="2920CF6C" w14:textId="77777777" w:rsidTr="00B310B0">
        <w:tc>
          <w:tcPr>
            <w:tcW w:w="942" w:type="pct"/>
            <w:shd w:val="clear" w:color="auto" w:fill="DBE5F1" w:themeFill="accent1" w:themeFillTint="33"/>
            <w:tcMar>
              <w:top w:w="113" w:type="dxa"/>
              <w:bottom w:w="113" w:type="dxa"/>
            </w:tcMar>
            <w:vAlign w:val="center"/>
          </w:tcPr>
          <w:p w14:paraId="58D6368B" w14:textId="77777777" w:rsidR="00F049E3" w:rsidRPr="00B30DCA" w:rsidRDefault="00F049E3" w:rsidP="008A579C">
            <w:pPr>
              <w:rPr>
                <w:rFonts w:ascii="Arial" w:hAnsi="Arial" w:cs="Arial"/>
                <w:sz w:val="24"/>
              </w:rPr>
            </w:pPr>
            <w:r w:rsidRPr="00B30DCA">
              <w:rPr>
                <w:rFonts w:ascii="Arial" w:hAnsi="Arial" w:cs="Arial"/>
                <w:sz w:val="24"/>
              </w:rPr>
              <w:t>Training provider/</w:t>
            </w:r>
            <w:r w:rsidRPr="00B30DCA">
              <w:rPr>
                <w:rFonts w:ascii="Arial" w:hAnsi="Arial" w:cs="Arial"/>
                <w:sz w:val="24"/>
              </w:rPr>
              <w:br/>
              <w:t>employer signature:</w:t>
            </w:r>
          </w:p>
        </w:tc>
        <w:tc>
          <w:tcPr>
            <w:tcW w:w="4058" w:type="pct"/>
            <w:tcMar>
              <w:top w:w="113" w:type="dxa"/>
              <w:bottom w:w="113" w:type="dxa"/>
            </w:tcMar>
            <w:vAlign w:val="center"/>
          </w:tcPr>
          <w:p w14:paraId="2CF75FBE" w14:textId="77777777" w:rsidR="00F049E3" w:rsidRPr="00B30DCA" w:rsidRDefault="00F049E3" w:rsidP="008A579C">
            <w:pPr>
              <w:rPr>
                <w:rFonts w:ascii="Arial" w:hAnsi="Arial" w:cs="Arial"/>
              </w:rPr>
            </w:pPr>
          </w:p>
        </w:tc>
      </w:tr>
      <w:tr w:rsidR="00F049E3" w:rsidRPr="00B30DCA" w14:paraId="506A1F7A" w14:textId="77777777" w:rsidTr="00B310B0">
        <w:tc>
          <w:tcPr>
            <w:tcW w:w="942" w:type="pct"/>
            <w:shd w:val="clear" w:color="auto" w:fill="DBE5F1" w:themeFill="accent1" w:themeFillTint="33"/>
            <w:tcMar>
              <w:top w:w="113" w:type="dxa"/>
              <w:bottom w:w="113" w:type="dxa"/>
            </w:tcMar>
            <w:vAlign w:val="center"/>
          </w:tcPr>
          <w:p w14:paraId="6AC21C14" w14:textId="77777777" w:rsidR="00F049E3" w:rsidRPr="00B30DCA" w:rsidRDefault="00F049E3" w:rsidP="008A579C">
            <w:pPr>
              <w:rPr>
                <w:rFonts w:ascii="Arial" w:hAnsi="Arial" w:cs="Arial"/>
                <w:sz w:val="24"/>
              </w:rPr>
            </w:pPr>
            <w:r w:rsidRPr="00B30DCA">
              <w:rPr>
                <w:rFonts w:ascii="Arial" w:hAnsi="Arial" w:cs="Arial"/>
                <w:sz w:val="24"/>
              </w:rPr>
              <w:t>Date:</w:t>
            </w:r>
          </w:p>
        </w:tc>
        <w:tc>
          <w:tcPr>
            <w:tcW w:w="4058" w:type="pct"/>
            <w:tcMar>
              <w:top w:w="113" w:type="dxa"/>
              <w:bottom w:w="113" w:type="dxa"/>
            </w:tcMar>
            <w:vAlign w:val="center"/>
          </w:tcPr>
          <w:p w14:paraId="33BC0DCC" w14:textId="77777777" w:rsidR="00F049E3" w:rsidRPr="00B30DCA" w:rsidRDefault="00F049E3" w:rsidP="008A579C">
            <w:pPr>
              <w:rPr>
                <w:rFonts w:ascii="Arial" w:hAnsi="Arial" w:cs="Arial"/>
              </w:rPr>
            </w:pPr>
          </w:p>
        </w:tc>
      </w:tr>
    </w:tbl>
    <w:p w14:paraId="12467965" w14:textId="6EA77B94" w:rsidR="009068EF" w:rsidRPr="00B30DCA" w:rsidRDefault="009068EF" w:rsidP="006B74D5">
      <w:pPr>
        <w:rPr>
          <w:rFonts w:ascii="Arial" w:hAnsi="Arial" w:cs="Arial"/>
        </w:rPr>
      </w:pPr>
    </w:p>
    <w:p w14:paraId="2A3CE104" w14:textId="77777777" w:rsidR="009068EF" w:rsidRPr="00B30DCA" w:rsidRDefault="009068EF">
      <w:pPr>
        <w:rPr>
          <w:rFonts w:ascii="Arial" w:hAnsi="Arial" w:cs="Arial"/>
        </w:rPr>
      </w:pPr>
      <w:r w:rsidRPr="00B30DCA">
        <w:rPr>
          <w:rFonts w:ascii="Arial" w:hAnsi="Arial" w:cs="Arial"/>
        </w:rPr>
        <w:br w:type="page"/>
      </w:r>
    </w:p>
    <w:p w14:paraId="66A6598F" w14:textId="77777777" w:rsidR="009068EF" w:rsidRPr="00B30DCA" w:rsidRDefault="009068EF" w:rsidP="006B74D5">
      <w:pPr>
        <w:rPr>
          <w:rFonts w:ascii="Arial" w:hAnsi="Arial" w:cs="Arial"/>
        </w:rPr>
        <w:sectPr w:rsidR="009068EF" w:rsidRPr="00B30DCA" w:rsidSect="00F049E3">
          <w:headerReference w:type="default" r:id="rId8"/>
          <w:footerReference w:type="default" r:id="rId9"/>
          <w:headerReference w:type="first" r:id="rId10"/>
          <w:footerReference w:type="first" r:id="rId11"/>
          <w:pgSz w:w="16838" w:h="11906" w:orient="landscape"/>
          <w:pgMar w:top="720" w:right="720" w:bottom="720" w:left="720" w:header="0" w:footer="227" w:gutter="0"/>
          <w:cols w:space="708"/>
          <w:docGrid w:linePitch="360"/>
        </w:sectPr>
      </w:pPr>
    </w:p>
    <w:p w14:paraId="16C6A149" w14:textId="77777777" w:rsidR="009068EF" w:rsidRPr="00B30DCA" w:rsidRDefault="009068EF" w:rsidP="009068EF">
      <w:pPr>
        <w:rPr>
          <w:rFonts w:ascii="Arial" w:hAnsi="Arial" w:cs="Arial"/>
        </w:rPr>
      </w:pPr>
      <w:bookmarkStart w:id="0" w:name="_Hlk183045890"/>
      <w:r w:rsidRPr="00B30DCA">
        <w:rPr>
          <w:rFonts w:ascii="Arial" w:hAnsi="Arial" w:cs="Arial"/>
        </w:rPr>
        <w:lastRenderedPageBreak/>
        <w:t>Document amendment history page</w:t>
      </w:r>
    </w:p>
    <w:tbl>
      <w:tblPr>
        <w:tblW w:w="1048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1089"/>
        <w:gridCol w:w="2450"/>
        <w:gridCol w:w="3402"/>
        <w:gridCol w:w="3544"/>
      </w:tblGrid>
      <w:tr w:rsidR="009068EF" w:rsidRPr="00B30DCA" w14:paraId="21A3227A" w14:textId="77777777" w:rsidTr="00F7304E">
        <w:tc>
          <w:tcPr>
            <w:tcW w:w="1089" w:type="dxa"/>
            <w:tcBorders>
              <w:top w:val="single" w:sz="4" w:space="0" w:color="DDDDDD"/>
              <w:left w:val="single" w:sz="4" w:space="0" w:color="DDDDDD"/>
              <w:bottom w:val="single" w:sz="4" w:space="0" w:color="DDDDDD"/>
              <w:right w:val="single" w:sz="4" w:space="0" w:color="DDDDDD"/>
            </w:tcBorders>
            <w:shd w:val="clear" w:color="auto" w:fill="FF4537"/>
            <w:hideMark/>
          </w:tcPr>
          <w:p w14:paraId="5D263B4B" w14:textId="77777777" w:rsidR="009068EF" w:rsidRPr="00B30DCA" w:rsidRDefault="009068EF" w:rsidP="00F7304E">
            <w:pPr>
              <w:spacing w:before="60" w:after="60"/>
              <w:rPr>
                <w:rFonts w:ascii="Arial" w:hAnsi="Arial" w:cs="Arial"/>
                <w:b/>
                <w:color w:val="FFFFFF" w:themeColor="background1"/>
                <w:sz w:val="20"/>
              </w:rPr>
            </w:pPr>
            <w:r w:rsidRPr="00B30DCA">
              <w:rPr>
                <w:rFonts w:ascii="Arial" w:hAnsi="Arial" w:cs="Arial"/>
                <w:b/>
                <w:color w:val="FFFFFF" w:themeColor="background1"/>
                <w:sz w:val="20"/>
              </w:rPr>
              <w:t>Version</w:t>
            </w:r>
          </w:p>
        </w:tc>
        <w:tc>
          <w:tcPr>
            <w:tcW w:w="2450" w:type="dxa"/>
            <w:tcBorders>
              <w:top w:val="single" w:sz="4" w:space="0" w:color="DDDDDD"/>
              <w:left w:val="single" w:sz="4" w:space="0" w:color="DDDDDD"/>
              <w:bottom w:val="single" w:sz="4" w:space="0" w:color="DDDDDD"/>
              <w:right w:val="single" w:sz="4" w:space="0" w:color="DDDDDD"/>
            </w:tcBorders>
            <w:shd w:val="clear" w:color="auto" w:fill="FF4537"/>
            <w:hideMark/>
          </w:tcPr>
          <w:p w14:paraId="1EBD9AEB" w14:textId="77777777" w:rsidR="009068EF" w:rsidRPr="00B30DCA" w:rsidRDefault="009068EF" w:rsidP="00F7304E">
            <w:pPr>
              <w:spacing w:before="60" w:after="60"/>
              <w:rPr>
                <w:rFonts w:ascii="Arial" w:hAnsi="Arial" w:cs="Arial"/>
                <w:b/>
                <w:color w:val="FFFFFF" w:themeColor="background1"/>
                <w:sz w:val="20"/>
              </w:rPr>
            </w:pPr>
            <w:r w:rsidRPr="00B30DCA">
              <w:rPr>
                <w:rFonts w:ascii="Arial" w:hAnsi="Arial" w:cs="Arial"/>
                <w:b/>
                <w:color w:val="FFFFFF" w:themeColor="background1"/>
                <w:sz w:val="20"/>
              </w:rPr>
              <w:t>Issue Date</w:t>
            </w:r>
          </w:p>
        </w:tc>
        <w:tc>
          <w:tcPr>
            <w:tcW w:w="3402" w:type="dxa"/>
            <w:tcBorders>
              <w:top w:val="single" w:sz="4" w:space="0" w:color="DDDDDD"/>
              <w:left w:val="single" w:sz="4" w:space="0" w:color="DDDDDD"/>
              <w:bottom w:val="single" w:sz="4" w:space="0" w:color="DDDDDD"/>
              <w:right w:val="single" w:sz="4" w:space="0" w:color="DDDDDD"/>
            </w:tcBorders>
            <w:shd w:val="clear" w:color="auto" w:fill="FF4537"/>
            <w:hideMark/>
          </w:tcPr>
          <w:p w14:paraId="6AECE7B6" w14:textId="77777777" w:rsidR="009068EF" w:rsidRPr="00B30DCA" w:rsidRDefault="009068EF" w:rsidP="00F7304E">
            <w:pPr>
              <w:spacing w:before="60" w:after="60"/>
              <w:rPr>
                <w:rFonts w:ascii="Arial" w:hAnsi="Arial" w:cs="Arial"/>
                <w:b/>
                <w:color w:val="FFFFFF" w:themeColor="background1"/>
                <w:sz w:val="20"/>
              </w:rPr>
            </w:pPr>
            <w:r w:rsidRPr="00B30DCA">
              <w:rPr>
                <w:rFonts w:ascii="Arial" w:hAnsi="Arial" w:cs="Arial"/>
                <w:b/>
                <w:color w:val="FFFFFF" w:themeColor="background1"/>
                <w:sz w:val="20"/>
              </w:rPr>
              <w:t>Changes</w:t>
            </w:r>
          </w:p>
        </w:tc>
        <w:tc>
          <w:tcPr>
            <w:tcW w:w="3544" w:type="dxa"/>
            <w:tcBorders>
              <w:top w:val="single" w:sz="4" w:space="0" w:color="DDDDDD"/>
              <w:left w:val="single" w:sz="4" w:space="0" w:color="DDDDDD"/>
              <w:bottom w:val="single" w:sz="4" w:space="0" w:color="DDDDDD"/>
              <w:right w:val="single" w:sz="4" w:space="0" w:color="DDDDDD"/>
            </w:tcBorders>
            <w:shd w:val="clear" w:color="auto" w:fill="FF4537"/>
          </w:tcPr>
          <w:p w14:paraId="1D820FC1" w14:textId="77777777" w:rsidR="009068EF" w:rsidRPr="00B30DCA" w:rsidRDefault="009068EF" w:rsidP="00F7304E">
            <w:pPr>
              <w:spacing w:before="60" w:after="60"/>
              <w:rPr>
                <w:rFonts w:ascii="Arial" w:hAnsi="Arial" w:cs="Arial"/>
                <w:b/>
                <w:color w:val="FFFFFF" w:themeColor="background1"/>
                <w:sz w:val="20"/>
              </w:rPr>
            </w:pPr>
            <w:r w:rsidRPr="00B30DCA">
              <w:rPr>
                <w:rFonts w:ascii="Arial" w:hAnsi="Arial" w:cs="Arial"/>
                <w:b/>
                <w:color w:val="FFFFFF" w:themeColor="background1"/>
                <w:sz w:val="20"/>
              </w:rPr>
              <w:t>Role</w:t>
            </w:r>
          </w:p>
        </w:tc>
      </w:tr>
      <w:tr w:rsidR="009068EF" w:rsidRPr="00B30DCA" w14:paraId="314C76F7" w14:textId="77777777" w:rsidTr="00F7304E">
        <w:trPr>
          <w:trHeight w:val="113"/>
        </w:trPr>
        <w:tc>
          <w:tcPr>
            <w:tcW w:w="1089" w:type="dxa"/>
            <w:tcBorders>
              <w:top w:val="single" w:sz="4" w:space="0" w:color="DDDDDD"/>
              <w:left w:val="single" w:sz="4" w:space="0" w:color="DDDDDD"/>
              <w:bottom w:val="single" w:sz="4" w:space="0" w:color="DDDDDD"/>
              <w:right w:val="single" w:sz="4" w:space="0" w:color="DDDDDD"/>
            </w:tcBorders>
          </w:tcPr>
          <w:p w14:paraId="0A6E611D" w14:textId="5CB2BFB4" w:rsidR="009068EF" w:rsidRPr="00B30DCA" w:rsidRDefault="009068EF" w:rsidP="00F7304E">
            <w:pPr>
              <w:spacing w:before="60" w:after="60"/>
              <w:rPr>
                <w:rFonts w:ascii="Arial" w:hAnsi="Arial" w:cs="Arial"/>
              </w:rPr>
            </w:pPr>
            <w:r w:rsidRPr="00B30DCA">
              <w:rPr>
                <w:rFonts w:ascii="Arial" w:hAnsi="Arial" w:cs="Arial"/>
              </w:rPr>
              <w:t>2</w:t>
            </w:r>
          </w:p>
        </w:tc>
        <w:tc>
          <w:tcPr>
            <w:tcW w:w="2450" w:type="dxa"/>
            <w:tcBorders>
              <w:top w:val="single" w:sz="4" w:space="0" w:color="DDDDDD"/>
              <w:left w:val="single" w:sz="4" w:space="0" w:color="DDDDDD"/>
              <w:bottom w:val="single" w:sz="4" w:space="0" w:color="DDDDDD"/>
              <w:right w:val="single" w:sz="4" w:space="0" w:color="DDDDDD"/>
            </w:tcBorders>
          </w:tcPr>
          <w:p w14:paraId="47905141" w14:textId="77777777" w:rsidR="009068EF" w:rsidRPr="00B30DCA" w:rsidRDefault="009068EF" w:rsidP="00F7304E">
            <w:pPr>
              <w:spacing w:before="60" w:after="60"/>
              <w:rPr>
                <w:rFonts w:ascii="Arial" w:hAnsi="Arial" w:cs="Arial"/>
              </w:rPr>
            </w:pPr>
            <w:r w:rsidRPr="00B30DCA">
              <w:rPr>
                <w:rFonts w:ascii="Arial" w:hAnsi="Arial" w:cs="Arial"/>
              </w:rPr>
              <w:t>21/11/2024</w:t>
            </w:r>
          </w:p>
        </w:tc>
        <w:tc>
          <w:tcPr>
            <w:tcW w:w="3402" w:type="dxa"/>
            <w:tcBorders>
              <w:top w:val="single" w:sz="4" w:space="0" w:color="DDDDDD"/>
              <w:left w:val="single" w:sz="4" w:space="0" w:color="DDDDDD"/>
              <w:bottom w:val="single" w:sz="4" w:space="0" w:color="DDDDDD"/>
              <w:right w:val="single" w:sz="4" w:space="0" w:color="DDDDDD"/>
            </w:tcBorders>
          </w:tcPr>
          <w:p w14:paraId="0689FB8A" w14:textId="77E03064" w:rsidR="009068EF" w:rsidRPr="00B30DCA" w:rsidRDefault="009068EF" w:rsidP="00F7304E">
            <w:pPr>
              <w:spacing w:before="60" w:after="60"/>
              <w:rPr>
                <w:rFonts w:ascii="Arial" w:hAnsi="Arial" w:cs="Arial"/>
              </w:rPr>
            </w:pPr>
            <w:r w:rsidRPr="00B30DCA">
              <w:rPr>
                <w:rFonts w:ascii="Arial" w:hAnsi="Arial" w:cs="Arial"/>
              </w:rPr>
              <w:t>Rebrand</w:t>
            </w:r>
          </w:p>
        </w:tc>
        <w:tc>
          <w:tcPr>
            <w:tcW w:w="3544" w:type="dxa"/>
            <w:tcBorders>
              <w:top w:val="single" w:sz="4" w:space="0" w:color="DDDDDD"/>
              <w:left w:val="single" w:sz="4" w:space="0" w:color="DDDDDD"/>
              <w:bottom w:val="single" w:sz="4" w:space="0" w:color="DDDDDD"/>
              <w:right w:val="single" w:sz="4" w:space="0" w:color="DDDDDD"/>
            </w:tcBorders>
          </w:tcPr>
          <w:p w14:paraId="76839733" w14:textId="77777777" w:rsidR="009068EF" w:rsidRPr="00B30DCA" w:rsidRDefault="009068EF" w:rsidP="00F7304E">
            <w:pPr>
              <w:spacing w:before="60" w:after="60"/>
              <w:rPr>
                <w:rFonts w:ascii="Arial" w:hAnsi="Arial" w:cs="Arial"/>
              </w:rPr>
            </w:pPr>
            <w:r w:rsidRPr="00B30DCA">
              <w:rPr>
                <w:rFonts w:ascii="Arial" w:hAnsi="Arial" w:cs="Arial"/>
              </w:rPr>
              <w:t>Product Manager</w:t>
            </w:r>
          </w:p>
        </w:tc>
      </w:tr>
      <w:tr w:rsidR="009068EF" w:rsidRPr="00B30DCA" w14:paraId="719AA3CF" w14:textId="77777777" w:rsidTr="00F7304E">
        <w:tc>
          <w:tcPr>
            <w:tcW w:w="1089" w:type="dxa"/>
            <w:tcBorders>
              <w:top w:val="single" w:sz="4" w:space="0" w:color="DDDDDD"/>
              <w:left w:val="single" w:sz="4" w:space="0" w:color="DDDDDD"/>
              <w:bottom w:val="single" w:sz="4" w:space="0" w:color="DDDDDD"/>
              <w:right w:val="single" w:sz="4" w:space="0" w:color="DDDDDD"/>
            </w:tcBorders>
          </w:tcPr>
          <w:p w14:paraId="5D7CA9E3" w14:textId="77777777" w:rsidR="009068EF" w:rsidRPr="00B30DCA" w:rsidRDefault="009068EF" w:rsidP="00F7304E">
            <w:pPr>
              <w:spacing w:before="60" w:after="60"/>
              <w:rPr>
                <w:rFonts w:ascii="Arial" w:hAnsi="Arial" w:cs="Arial"/>
              </w:rPr>
            </w:pPr>
          </w:p>
        </w:tc>
        <w:tc>
          <w:tcPr>
            <w:tcW w:w="2450" w:type="dxa"/>
            <w:tcBorders>
              <w:top w:val="single" w:sz="4" w:space="0" w:color="DDDDDD"/>
              <w:left w:val="single" w:sz="4" w:space="0" w:color="DDDDDD"/>
              <w:bottom w:val="single" w:sz="4" w:space="0" w:color="DDDDDD"/>
              <w:right w:val="single" w:sz="4" w:space="0" w:color="DDDDDD"/>
            </w:tcBorders>
          </w:tcPr>
          <w:p w14:paraId="128E403C" w14:textId="77777777" w:rsidR="009068EF" w:rsidRPr="00B30DCA" w:rsidRDefault="009068EF" w:rsidP="00F7304E">
            <w:pPr>
              <w:spacing w:before="60" w:after="60"/>
              <w:rPr>
                <w:rFonts w:ascii="Arial" w:hAnsi="Arial" w:cs="Arial"/>
              </w:rPr>
            </w:pPr>
          </w:p>
        </w:tc>
        <w:tc>
          <w:tcPr>
            <w:tcW w:w="3402" w:type="dxa"/>
            <w:tcBorders>
              <w:top w:val="single" w:sz="4" w:space="0" w:color="DDDDDD"/>
              <w:left w:val="single" w:sz="4" w:space="0" w:color="DDDDDD"/>
              <w:bottom w:val="single" w:sz="4" w:space="0" w:color="DDDDDD"/>
              <w:right w:val="single" w:sz="4" w:space="0" w:color="DDDDDD"/>
            </w:tcBorders>
          </w:tcPr>
          <w:p w14:paraId="7642FE4F" w14:textId="77777777" w:rsidR="009068EF" w:rsidRPr="00B30DCA" w:rsidRDefault="009068EF" w:rsidP="00F7304E">
            <w:pPr>
              <w:spacing w:before="60" w:after="60"/>
              <w:rPr>
                <w:rFonts w:ascii="Arial" w:hAnsi="Arial" w:cs="Arial"/>
              </w:rPr>
            </w:pPr>
          </w:p>
        </w:tc>
        <w:tc>
          <w:tcPr>
            <w:tcW w:w="3544" w:type="dxa"/>
            <w:tcBorders>
              <w:top w:val="single" w:sz="4" w:space="0" w:color="DDDDDD"/>
              <w:left w:val="single" w:sz="4" w:space="0" w:color="DDDDDD"/>
              <w:bottom w:val="single" w:sz="4" w:space="0" w:color="DDDDDD"/>
              <w:right w:val="single" w:sz="4" w:space="0" w:color="DDDDDD"/>
            </w:tcBorders>
          </w:tcPr>
          <w:p w14:paraId="0323059A" w14:textId="77777777" w:rsidR="009068EF" w:rsidRPr="00B30DCA" w:rsidRDefault="009068EF" w:rsidP="00F7304E">
            <w:pPr>
              <w:spacing w:before="60" w:after="60"/>
              <w:rPr>
                <w:rFonts w:ascii="Arial" w:hAnsi="Arial" w:cs="Arial"/>
              </w:rPr>
            </w:pPr>
          </w:p>
        </w:tc>
      </w:tr>
      <w:bookmarkEnd w:id="0"/>
    </w:tbl>
    <w:p w14:paraId="548B2540" w14:textId="77777777" w:rsidR="009068EF" w:rsidRPr="00B30DCA" w:rsidRDefault="009068EF" w:rsidP="009068EF">
      <w:pPr>
        <w:rPr>
          <w:rFonts w:ascii="Arial" w:hAnsi="Arial" w:cs="Arial"/>
        </w:rPr>
      </w:pPr>
    </w:p>
    <w:p w14:paraId="26503900" w14:textId="77777777" w:rsidR="006B74D5" w:rsidRPr="00B30DCA" w:rsidRDefault="006B74D5" w:rsidP="006B74D5">
      <w:pPr>
        <w:rPr>
          <w:rFonts w:ascii="Arial" w:hAnsi="Arial" w:cs="Arial"/>
        </w:rPr>
      </w:pPr>
    </w:p>
    <w:p w14:paraId="4EBC5C1E" w14:textId="77777777" w:rsidR="006778F6" w:rsidRPr="00B30DCA" w:rsidRDefault="006778F6" w:rsidP="006A3FBE">
      <w:pPr>
        <w:rPr>
          <w:rFonts w:ascii="Arial" w:hAnsi="Arial" w:cs="Arial"/>
        </w:rPr>
      </w:pPr>
    </w:p>
    <w:sectPr w:rsidR="006778F6" w:rsidRPr="00B30DCA" w:rsidSect="009068EF">
      <w:pgSz w:w="11906" w:h="16838"/>
      <w:pgMar w:top="720"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C453D" w14:textId="77777777" w:rsidR="00980F98" w:rsidRDefault="00980F98" w:rsidP="00BF2836">
      <w:pPr>
        <w:spacing w:after="0" w:line="240" w:lineRule="auto"/>
      </w:pPr>
      <w:r>
        <w:separator/>
      </w:r>
    </w:p>
  </w:endnote>
  <w:endnote w:type="continuationSeparator" w:id="0">
    <w:p w14:paraId="1BCA9694" w14:textId="77777777" w:rsidR="00980F98" w:rsidRDefault="00980F98" w:rsidP="00BF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Museo Sans Cyrl 100">
    <w:altName w:val="Arial"/>
    <w:panose1 w:val="00000000000000000000"/>
    <w:charset w:val="00"/>
    <w:family w:val="modern"/>
    <w:notTrueType/>
    <w:pitch w:val="variable"/>
    <w:sig w:usb0="00000207" w:usb1="00000001" w:usb2="00000000" w:usb3="00000000" w:csb0="00000097" w:csb1="00000000"/>
  </w:font>
  <w:font w:name="Work Sans">
    <w:panose1 w:val="000005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2118555662"/>
      <w:docPartObj>
        <w:docPartGallery w:val="Page Numbers (Bottom of Page)"/>
        <w:docPartUnique/>
      </w:docPartObj>
    </w:sdtPr>
    <w:sdtEndPr>
      <w:rPr>
        <w:rFonts w:ascii="Work Sans" w:hAnsi="Work Sans"/>
        <w:sz w:val="22"/>
      </w:rPr>
    </w:sdtEndPr>
    <w:sdtContent>
      <w:sdt>
        <w:sdtPr>
          <w:rPr>
            <w:sz w:val="20"/>
          </w:rPr>
          <w:id w:val="-1769616900"/>
          <w:docPartObj>
            <w:docPartGallery w:val="Page Numbers (Top of Page)"/>
            <w:docPartUnique/>
          </w:docPartObj>
        </w:sdtPr>
        <w:sdtEndPr>
          <w:rPr>
            <w:rFonts w:ascii="Work Sans" w:hAnsi="Work Sans"/>
            <w:sz w:val="22"/>
          </w:rPr>
        </w:sdtEndPr>
        <w:sdtContent>
          <w:p w14:paraId="6BD23FB4" w14:textId="62859FE7" w:rsidR="00A95131" w:rsidRPr="006B74D5" w:rsidRDefault="006B74D5" w:rsidP="006B74D5">
            <w:pPr>
              <w:pStyle w:val="Footer"/>
              <w:tabs>
                <w:tab w:val="clear" w:pos="9026"/>
                <w:tab w:val="right" w:pos="15309"/>
              </w:tabs>
              <w:rPr>
                <w:rFonts w:asciiTheme="minorHAnsi" w:hAnsiTheme="minorHAnsi" w:cstheme="minorHAnsi"/>
                <w:b/>
                <w:bCs/>
                <w:sz w:val="20"/>
                <w:szCs w:val="20"/>
              </w:rPr>
            </w:pPr>
            <w:r w:rsidRPr="006B74D5">
              <w:rPr>
                <w:rFonts w:asciiTheme="minorHAnsi" w:hAnsiTheme="minorHAnsi" w:cstheme="minorHAnsi"/>
                <w:sz w:val="20"/>
              </w:rPr>
              <w:t>Professional Discussion Mapping Document</w:t>
            </w:r>
            <w:r w:rsidR="00DE717C" w:rsidRPr="00F75D19">
              <w:rPr>
                <w:rFonts w:asciiTheme="minorHAnsi" w:hAnsiTheme="minorHAnsi" w:cstheme="minorHAnsi"/>
                <w:sz w:val="20"/>
              </w:rPr>
              <w:t>_</w:t>
            </w:r>
            <w:r w:rsidR="00C95CD5">
              <w:rPr>
                <w:rFonts w:asciiTheme="minorHAnsi" w:hAnsiTheme="minorHAnsi" w:cstheme="minorHAnsi"/>
                <w:sz w:val="20"/>
              </w:rPr>
              <w:t>EYE_</w:t>
            </w:r>
            <w:r w:rsidR="00C12761">
              <w:rPr>
                <w:rFonts w:asciiTheme="minorHAnsi" w:hAnsiTheme="minorHAnsi" w:cstheme="minorHAnsi"/>
                <w:sz w:val="20"/>
              </w:rPr>
              <w:t>v</w:t>
            </w:r>
            <w:r w:rsidR="00064A5C">
              <w:rPr>
                <w:rFonts w:asciiTheme="minorHAnsi" w:hAnsiTheme="minorHAnsi" w:cstheme="minorHAnsi"/>
                <w:sz w:val="20"/>
              </w:rPr>
              <w:t>2</w:t>
            </w:r>
            <w:r w:rsidR="004321F9">
              <w:rPr>
                <w:rFonts w:asciiTheme="minorHAnsi" w:hAnsiTheme="minorHAnsi" w:cstheme="minorHAnsi"/>
                <w:sz w:val="20"/>
              </w:rPr>
              <w:t xml:space="preserve">                       </w:t>
            </w:r>
            <w:r w:rsidR="007D5851" w:rsidRPr="00F75D19">
              <w:rPr>
                <w:rFonts w:asciiTheme="minorHAnsi" w:hAnsiTheme="minorHAnsi" w:cstheme="minorHAnsi"/>
                <w:sz w:val="20"/>
              </w:rPr>
              <w:tab/>
            </w:r>
            <w:r w:rsidR="009E2214" w:rsidRPr="00F75D19">
              <w:rPr>
                <w:rFonts w:asciiTheme="minorHAnsi" w:hAnsiTheme="minorHAnsi" w:cstheme="minorHAnsi"/>
                <w:sz w:val="20"/>
                <w:szCs w:val="20"/>
              </w:rPr>
              <w:t xml:space="preserve">Page </w:t>
            </w:r>
            <w:r w:rsidR="009E2214" w:rsidRPr="00F75D19">
              <w:rPr>
                <w:rFonts w:asciiTheme="minorHAnsi" w:hAnsiTheme="minorHAnsi" w:cstheme="minorHAnsi"/>
                <w:b/>
                <w:bCs/>
                <w:sz w:val="20"/>
                <w:szCs w:val="20"/>
              </w:rPr>
              <w:fldChar w:fldCharType="begin"/>
            </w:r>
            <w:r w:rsidR="009E2214" w:rsidRPr="00F75D19">
              <w:rPr>
                <w:rFonts w:asciiTheme="minorHAnsi" w:hAnsiTheme="minorHAnsi" w:cstheme="minorHAnsi"/>
                <w:b/>
                <w:bCs/>
                <w:sz w:val="20"/>
                <w:szCs w:val="20"/>
              </w:rPr>
              <w:instrText xml:space="preserve"> PAGE </w:instrText>
            </w:r>
            <w:r w:rsidR="009E2214" w:rsidRPr="00F75D19">
              <w:rPr>
                <w:rFonts w:asciiTheme="minorHAnsi" w:hAnsiTheme="minorHAnsi" w:cstheme="minorHAnsi"/>
                <w:b/>
                <w:bCs/>
                <w:sz w:val="20"/>
                <w:szCs w:val="20"/>
              </w:rPr>
              <w:fldChar w:fldCharType="separate"/>
            </w:r>
            <w:r w:rsidR="00784DC8">
              <w:rPr>
                <w:rFonts w:asciiTheme="minorHAnsi" w:hAnsiTheme="minorHAnsi" w:cstheme="minorHAnsi"/>
                <w:b/>
                <w:bCs/>
                <w:noProof/>
                <w:sz w:val="20"/>
                <w:szCs w:val="20"/>
              </w:rPr>
              <w:t>6</w:t>
            </w:r>
            <w:r w:rsidR="009E2214" w:rsidRPr="00F75D19">
              <w:rPr>
                <w:rFonts w:asciiTheme="minorHAnsi" w:hAnsiTheme="minorHAnsi" w:cstheme="minorHAnsi"/>
                <w:b/>
                <w:bCs/>
                <w:sz w:val="20"/>
                <w:szCs w:val="20"/>
              </w:rPr>
              <w:fldChar w:fldCharType="end"/>
            </w:r>
            <w:r w:rsidR="009E2214" w:rsidRPr="00F75D19">
              <w:rPr>
                <w:rFonts w:asciiTheme="minorHAnsi" w:hAnsiTheme="minorHAnsi" w:cstheme="minorHAnsi"/>
                <w:sz w:val="20"/>
                <w:szCs w:val="20"/>
              </w:rPr>
              <w:t xml:space="preserve"> of </w:t>
            </w:r>
            <w:r w:rsidR="009E2214" w:rsidRPr="00F75D19">
              <w:rPr>
                <w:rFonts w:asciiTheme="minorHAnsi" w:hAnsiTheme="minorHAnsi" w:cstheme="minorHAnsi"/>
                <w:b/>
                <w:bCs/>
                <w:sz w:val="20"/>
                <w:szCs w:val="20"/>
              </w:rPr>
              <w:fldChar w:fldCharType="begin"/>
            </w:r>
            <w:r w:rsidR="009E2214" w:rsidRPr="00F75D19">
              <w:rPr>
                <w:rFonts w:asciiTheme="minorHAnsi" w:hAnsiTheme="minorHAnsi" w:cstheme="minorHAnsi"/>
                <w:b/>
                <w:bCs/>
                <w:sz w:val="20"/>
                <w:szCs w:val="20"/>
              </w:rPr>
              <w:instrText xml:space="preserve"> NUMPAGES  </w:instrText>
            </w:r>
            <w:r w:rsidR="009E2214" w:rsidRPr="00F75D19">
              <w:rPr>
                <w:rFonts w:asciiTheme="minorHAnsi" w:hAnsiTheme="minorHAnsi" w:cstheme="minorHAnsi"/>
                <w:b/>
                <w:bCs/>
                <w:sz w:val="20"/>
                <w:szCs w:val="20"/>
              </w:rPr>
              <w:fldChar w:fldCharType="separate"/>
            </w:r>
            <w:r w:rsidR="00784DC8">
              <w:rPr>
                <w:rFonts w:asciiTheme="minorHAnsi" w:hAnsiTheme="minorHAnsi" w:cstheme="minorHAnsi"/>
                <w:b/>
                <w:bCs/>
                <w:noProof/>
                <w:sz w:val="20"/>
                <w:szCs w:val="20"/>
              </w:rPr>
              <w:t>6</w:t>
            </w:r>
            <w:r w:rsidR="009E2214" w:rsidRPr="00F75D19">
              <w:rPr>
                <w:rFonts w:asciiTheme="minorHAnsi" w:hAnsiTheme="minorHAnsi" w:cstheme="minorHAnsi"/>
                <w:b/>
                <w:bCs/>
                <w:sz w:val="20"/>
                <w:szCs w:val="20"/>
              </w:rPr>
              <w:fldChar w:fldCharType="end"/>
            </w:r>
          </w:p>
          <w:p w14:paraId="7BE2C19E" w14:textId="77777777" w:rsidR="00D44EEE" w:rsidRPr="00064A5C" w:rsidRDefault="00172B19" w:rsidP="00F75D19">
            <w:pPr>
              <w:pStyle w:val="Footer"/>
              <w:tabs>
                <w:tab w:val="clear" w:pos="9026"/>
                <w:tab w:val="right" w:pos="10466"/>
              </w:tabs>
              <w:rPr>
                <w:rFonts w:ascii="Work Sans" w:hAnsi="Work Sans"/>
              </w:rPr>
            </w:pPr>
            <w:r w:rsidRPr="00064A5C">
              <w:rPr>
                <w:rFonts w:ascii="Work Sans" w:hAnsi="Work Sans"/>
                <w:sz w:val="20"/>
              </w:rPr>
              <w:t>If printed this document becomes uncontrolled</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6F5C3" w14:textId="77777777" w:rsidR="00A95131" w:rsidRPr="00064A5C" w:rsidRDefault="00A95131" w:rsidP="00F75D19">
    <w:pPr>
      <w:spacing w:after="0"/>
      <w:rPr>
        <w:rFonts w:ascii="Work Sans" w:hAnsi="Work Sans"/>
        <w:sz w:val="20"/>
      </w:rPr>
    </w:pPr>
    <w:r w:rsidRPr="00064A5C">
      <w:rPr>
        <w:rFonts w:ascii="Work Sans" w:hAnsi="Work Sans"/>
        <w:sz w:val="20"/>
      </w:rPr>
      <w:t>Information Classification: Internal</w:t>
    </w:r>
  </w:p>
  <w:p w14:paraId="5F0F049E" w14:textId="77777777" w:rsidR="009E2214" w:rsidRPr="00064A5C" w:rsidRDefault="00172B19" w:rsidP="00F75D19">
    <w:pPr>
      <w:spacing w:after="0"/>
      <w:rPr>
        <w:rFonts w:ascii="Work Sans" w:hAnsi="Work Sans"/>
        <w:sz w:val="20"/>
      </w:rPr>
    </w:pPr>
    <w:r w:rsidRPr="00064A5C">
      <w:rPr>
        <w:rFonts w:ascii="Work Sans" w:hAnsi="Work Sans"/>
        <w:sz w:val="20"/>
      </w:rPr>
      <w:t>If printed this document becomes uncontrolled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0D119" w14:textId="77777777" w:rsidR="00980F98" w:rsidRDefault="00980F98" w:rsidP="00BF2836">
      <w:pPr>
        <w:spacing w:after="0" w:line="240" w:lineRule="auto"/>
      </w:pPr>
      <w:r>
        <w:separator/>
      </w:r>
    </w:p>
  </w:footnote>
  <w:footnote w:type="continuationSeparator" w:id="0">
    <w:p w14:paraId="4AA7C1E3" w14:textId="77777777" w:rsidR="00980F98" w:rsidRDefault="00980F98" w:rsidP="00BF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99BBD" w14:textId="77777777" w:rsidR="00563AD2" w:rsidRPr="00064A5C" w:rsidRDefault="00563AD2" w:rsidP="00563AD2">
    <w:pPr>
      <w:spacing w:after="0"/>
      <w:rPr>
        <w:rFonts w:ascii="Work Sans" w:hAnsi="Work Sans"/>
      </w:rPr>
    </w:pPr>
  </w:p>
  <w:p w14:paraId="49E88012" w14:textId="515C6EFC" w:rsidR="00563AD2" w:rsidRPr="00F75D19" w:rsidRDefault="00064A5C" w:rsidP="00563AD2">
    <w:pPr>
      <w:jc w:val="right"/>
      <w:rPr>
        <w:rFonts w:ascii="Arial" w:hAnsi="Arial" w:cs="Arial"/>
        <w:noProof/>
        <w:sz w:val="20"/>
        <w:lang w:eastAsia="en-GB"/>
      </w:rPr>
    </w:pPr>
    <w:r>
      <w:rPr>
        <w:rFonts w:ascii="Arial" w:hAnsi="Arial" w:cs="Arial"/>
        <w:noProof/>
        <w:sz w:val="20"/>
        <w:lang w:eastAsia="en-GB"/>
      </w:rPr>
      <w:drawing>
        <wp:inline distT="0" distB="0" distL="0" distR="0" wp14:anchorId="621A964E" wp14:editId="5A6308DE">
          <wp:extent cx="1563269" cy="382137"/>
          <wp:effectExtent l="0" t="0" r="0" b="0"/>
          <wp:docPr id="88937792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7922"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2273" cy="39167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5EF87" w14:textId="77777777" w:rsidR="004438E3" w:rsidRPr="00064A5C" w:rsidRDefault="004438E3">
    <w:pPr>
      <w:pStyle w:val="Header"/>
      <w:rPr>
        <w:rFonts w:ascii="Work Sans" w:hAnsi="Work Sans"/>
      </w:rPr>
    </w:pPr>
  </w:p>
  <w:p w14:paraId="3A32CB56" w14:textId="77777777" w:rsidR="00563AD2" w:rsidRPr="00F75D19" w:rsidRDefault="00563AD2" w:rsidP="00563AD2">
    <w:pPr>
      <w:rPr>
        <w:rFonts w:asciiTheme="minorHAnsi" w:hAnsiTheme="minorHAnsi" w:cstheme="minorHAnsi"/>
        <w:noProof/>
        <w:sz w:val="20"/>
        <w:lang w:eastAsia="en-GB"/>
      </w:rPr>
    </w:pPr>
    <w:r w:rsidRPr="00F75D19">
      <w:rPr>
        <w:rFonts w:asciiTheme="minorHAnsi" w:hAnsiTheme="minorHAnsi" w:cstheme="minorHAnsi"/>
        <w:sz w:val="20"/>
      </w:rPr>
      <w:t xml:space="preserve">Document Reference Number </w:t>
    </w:r>
    <w:r w:rsidR="006F3372" w:rsidRPr="00F75D19">
      <w:rPr>
        <w:rFonts w:asciiTheme="minorHAnsi" w:hAnsiTheme="minorHAnsi" w:cstheme="minorHAnsi"/>
        <w:noProof/>
        <w:sz w:val="20"/>
        <w:lang w:eastAsia="en-GB"/>
      </w:rPr>
      <w:t>XXXXXXX</w:t>
    </w:r>
  </w:p>
  <w:p w14:paraId="49AF6C0C" w14:textId="77777777" w:rsidR="00563AD2" w:rsidRPr="00064A5C" w:rsidRDefault="00563AD2" w:rsidP="00563AD2">
    <w:pPr>
      <w:jc w:val="right"/>
      <w:rPr>
        <w:rFonts w:ascii="Work Sans" w:hAnsi="Work Sans"/>
      </w:rPr>
    </w:pPr>
    <w:r w:rsidRPr="00064A5C">
      <w:rPr>
        <w:rFonts w:ascii="Work Sans" w:hAnsi="Work Sans"/>
        <w:noProof/>
        <w:lang w:eastAsia="en-GB"/>
      </w:rPr>
      <w:drawing>
        <wp:inline distT="0" distB="0" distL="0" distR="0" wp14:anchorId="26BE6CE6" wp14:editId="72647530">
          <wp:extent cx="3220316" cy="7359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ual logos_RGB.png"/>
                  <pic:cNvPicPr/>
                </pic:nvPicPr>
                <pic:blipFill>
                  <a:blip r:embed="rId1">
                    <a:extLst>
                      <a:ext uri="{28A0092B-C50C-407E-A947-70E740481C1C}">
                        <a14:useLocalDpi xmlns:a14="http://schemas.microsoft.com/office/drawing/2010/main" val="0"/>
                      </a:ext>
                    </a:extLst>
                  </a:blip>
                  <a:stretch>
                    <a:fillRect/>
                  </a:stretch>
                </pic:blipFill>
                <pic:spPr>
                  <a:xfrm>
                    <a:off x="0" y="0"/>
                    <a:ext cx="3237147" cy="7398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36C2"/>
    <w:multiLevelType w:val="multilevel"/>
    <w:tmpl w:val="E60CD9E4"/>
    <w:lvl w:ilvl="0">
      <w:start w:val="1"/>
      <w:numFmt w:val="decimal"/>
      <w:pStyle w:val="numberbullet"/>
      <w:lvlText w:val="%1."/>
      <w:lvlJc w:val="left"/>
      <w:pPr>
        <w:ind w:left="360" w:hanging="360"/>
      </w:p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6BF4F6E"/>
    <w:multiLevelType w:val="hybridMultilevel"/>
    <w:tmpl w:val="08785C50"/>
    <w:lvl w:ilvl="0" w:tplc="417EDE2E">
      <w:start w:val="1"/>
      <w:numFmt w:val="bullet"/>
      <w:lvlText w:val=""/>
      <w:lvlJc w:val="left"/>
      <w:pPr>
        <w:ind w:left="360" w:hanging="360"/>
      </w:pPr>
      <w:rPr>
        <w:rFonts w:ascii="Symbol" w:hAnsi="Symbol" w:hint="default"/>
      </w:rPr>
    </w:lvl>
    <w:lvl w:ilvl="1" w:tplc="7EF84D9E">
      <w:start w:val="1"/>
      <w:numFmt w:val="bullet"/>
      <w:pStyle w:val="Bullet2"/>
      <w:lvlText w:val="̵"/>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ADD49C7"/>
    <w:multiLevelType w:val="hybridMultilevel"/>
    <w:tmpl w:val="43E8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830F0"/>
    <w:multiLevelType w:val="hybridMultilevel"/>
    <w:tmpl w:val="26C2544A"/>
    <w:lvl w:ilvl="0" w:tplc="8814EE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B5E51"/>
    <w:multiLevelType w:val="hybridMultilevel"/>
    <w:tmpl w:val="B8F65BCC"/>
    <w:lvl w:ilvl="0" w:tplc="09CC4F8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745689"/>
    <w:multiLevelType w:val="hybridMultilevel"/>
    <w:tmpl w:val="D5FCC082"/>
    <w:lvl w:ilvl="0" w:tplc="BFBAB7C6">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9E4BC7"/>
    <w:multiLevelType w:val="multilevel"/>
    <w:tmpl w:val="9FFE4AF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A9719E"/>
    <w:multiLevelType w:val="hybridMultilevel"/>
    <w:tmpl w:val="1294290A"/>
    <w:lvl w:ilvl="0" w:tplc="DE6C821A">
      <w:numFmt w:val="bullet"/>
      <w:lvlText w:val="-"/>
      <w:lvlJc w:val="left"/>
      <w:pPr>
        <w:ind w:left="0" w:hanging="36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7943617F"/>
    <w:multiLevelType w:val="hybridMultilevel"/>
    <w:tmpl w:val="86BC3C60"/>
    <w:lvl w:ilvl="0" w:tplc="DE6C821A">
      <w:numFmt w:val="bullet"/>
      <w:lvlText w:val="-"/>
      <w:lvlJc w:val="left"/>
      <w:pPr>
        <w:ind w:left="0" w:hanging="36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735976805">
    <w:abstractNumId w:val="5"/>
  </w:num>
  <w:num w:numId="2" w16cid:durableId="121584647">
    <w:abstractNumId w:val="8"/>
  </w:num>
  <w:num w:numId="3" w16cid:durableId="9649517">
    <w:abstractNumId w:val="7"/>
  </w:num>
  <w:num w:numId="4" w16cid:durableId="1633057193">
    <w:abstractNumId w:val="4"/>
  </w:num>
  <w:num w:numId="5" w16cid:durableId="1487087433">
    <w:abstractNumId w:val="0"/>
  </w:num>
  <w:num w:numId="6" w16cid:durableId="1413044358">
    <w:abstractNumId w:val="0"/>
    <w:lvlOverride w:ilvl="0">
      <w:startOverride w:val="1"/>
    </w:lvlOverride>
  </w:num>
  <w:num w:numId="7" w16cid:durableId="1453743841">
    <w:abstractNumId w:val="3"/>
  </w:num>
  <w:num w:numId="8" w16cid:durableId="1515925069">
    <w:abstractNumId w:val="1"/>
  </w:num>
  <w:num w:numId="9" w16cid:durableId="1187645645">
    <w:abstractNumId w:val="6"/>
  </w:num>
  <w:num w:numId="10" w16cid:durableId="900560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wM7Y0tTAysTC2NDNR0lEKTi0uzszPAykwrQUAIW773SwAAAA="/>
  </w:docVars>
  <w:rsids>
    <w:rsidRoot w:val="006B74D5"/>
    <w:rsid w:val="00017200"/>
    <w:rsid w:val="0002201D"/>
    <w:rsid w:val="00023F2D"/>
    <w:rsid w:val="0002702C"/>
    <w:rsid w:val="00036F04"/>
    <w:rsid w:val="000413F6"/>
    <w:rsid w:val="000452D4"/>
    <w:rsid w:val="0004736D"/>
    <w:rsid w:val="00064A5C"/>
    <w:rsid w:val="000803BF"/>
    <w:rsid w:val="000A0268"/>
    <w:rsid w:val="000A462E"/>
    <w:rsid w:val="000E6370"/>
    <w:rsid w:val="001225FF"/>
    <w:rsid w:val="0014011E"/>
    <w:rsid w:val="00140853"/>
    <w:rsid w:val="0014160F"/>
    <w:rsid w:val="00147754"/>
    <w:rsid w:val="00172B19"/>
    <w:rsid w:val="00175544"/>
    <w:rsid w:val="00213E7A"/>
    <w:rsid w:val="00240F7C"/>
    <w:rsid w:val="00251D3E"/>
    <w:rsid w:val="00252875"/>
    <w:rsid w:val="0027533F"/>
    <w:rsid w:val="00283720"/>
    <w:rsid w:val="002C1298"/>
    <w:rsid w:val="002D4DBE"/>
    <w:rsid w:val="002E789C"/>
    <w:rsid w:val="002F3592"/>
    <w:rsid w:val="003016C1"/>
    <w:rsid w:val="00322001"/>
    <w:rsid w:val="0032732B"/>
    <w:rsid w:val="00330B9E"/>
    <w:rsid w:val="00330FAC"/>
    <w:rsid w:val="003310CD"/>
    <w:rsid w:val="003375F4"/>
    <w:rsid w:val="00351CEC"/>
    <w:rsid w:val="00355189"/>
    <w:rsid w:val="00367BE2"/>
    <w:rsid w:val="00391378"/>
    <w:rsid w:val="0039624E"/>
    <w:rsid w:val="003A28CB"/>
    <w:rsid w:val="003A4384"/>
    <w:rsid w:val="003D1149"/>
    <w:rsid w:val="004321F9"/>
    <w:rsid w:val="004376F4"/>
    <w:rsid w:val="004438E3"/>
    <w:rsid w:val="0045631A"/>
    <w:rsid w:val="00497F77"/>
    <w:rsid w:val="004B33D2"/>
    <w:rsid w:val="004E0CDF"/>
    <w:rsid w:val="004E1083"/>
    <w:rsid w:val="004F4C0D"/>
    <w:rsid w:val="00524259"/>
    <w:rsid w:val="005564E5"/>
    <w:rsid w:val="00563AD2"/>
    <w:rsid w:val="00570B91"/>
    <w:rsid w:val="00585744"/>
    <w:rsid w:val="005B35E1"/>
    <w:rsid w:val="005B61A1"/>
    <w:rsid w:val="005D23A9"/>
    <w:rsid w:val="005D339F"/>
    <w:rsid w:val="005F5F7C"/>
    <w:rsid w:val="00622564"/>
    <w:rsid w:val="006778F6"/>
    <w:rsid w:val="006906D4"/>
    <w:rsid w:val="006A3FBE"/>
    <w:rsid w:val="006B74D5"/>
    <w:rsid w:val="006C51A8"/>
    <w:rsid w:val="006D3625"/>
    <w:rsid w:val="006D414D"/>
    <w:rsid w:val="006F3372"/>
    <w:rsid w:val="007003D9"/>
    <w:rsid w:val="00706679"/>
    <w:rsid w:val="007245B2"/>
    <w:rsid w:val="0077363B"/>
    <w:rsid w:val="00784DC8"/>
    <w:rsid w:val="007B11EF"/>
    <w:rsid w:val="007D16E0"/>
    <w:rsid w:val="007D5851"/>
    <w:rsid w:val="007F500C"/>
    <w:rsid w:val="00803060"/>
    <w:rsid w:val="00836572"/>
    <w:rsid w:val="008414A9"/>
    <w:rsid w:val="00843639"/>
    <w:rsid w:val="008565F7"/>
    <w:rsid w:val="00870EB0"/>
    <w:rsid w:val="0089431B"/>
    <w:rsid w:val="008A540A"/>
    <w:rsid w:val="008A5842"/>
    <w:rsid w:val="008E04FD"/>
    <w:rsid w:val="00904419"/>
    <w:rsid w:val="009068EF"/>
    <w:rsid w:val="009365EE"/>
    <w:rsid w:val="00952AD3"/>
    <w:rsid w:val="00957149"/>
    <w:rsid w:val="00961D31"/>
    <w:rsid w:val="00966ACF"/>
    <w:rsid w:val="00980F98"/>
    <w:rsid w:val="00984C94"/>
    <w:rsid w:val="009B712D"/>
    <w:rsid w:val="009C3F77"/>
    <w:rsid w:val="009D0767"/>
    <w:rsid w:val="009D656D"/>
    <w:rsid w:val="009E2214"/>
    <w:rsid w:val="009E419F"/>
    <w:rsid w:val="00A304FB"/>
    <w:rsid w:val="00A461DF"/>
    <w:rsid w:val="00A70D2C"/>
    <w:rsid w:val="00A82BE8"/>
    <w:rsid w:val="00A868F2"/>
    <w:rsid w:val="00A95131"/>
    <w:rsid w:val="00AB6D6C"/>
    <w:rsid w:val="00AD59A0"/>
    <w:rsid w:val="00AF0264"/>
    <w:rsid w:val="00B04F15"/>
    <w:rsid w:val="00B22B01"/>
    <w:rsid w:val="00B30DCA"/>
    <w:rsid w:val="00B310B0"/>
    <w:rsid w:val="00B43B33"/>
    <w:rsid w:val="00B56E49"/>
    <w:rsid w:val="00B60AB9"/>
    <w:rsid w:val="00B954FC"/>
    <w:rsid w:val="00BA7583"/>
    <w:rsid w:val="00BB0356"/>
    <w:rsid w:val="00BE1CEF"/>
    <w:rsid w:val="00BF2836"/>
    <w:rsid w:val="00BF2B2B"/>
    <w:rsid w:val="00C12761"/>
    <w:rsid w:val="00C13EF1"/>
    <w:rsid w:val="00C30608"/>
    <w:rsid w:val="00C30E6C"/>
    <w:rsid w:val="00C379C4"/>
    <w:rsid w:val="00C54113"/>
    <w:rsid w:val="00C6038B"/>
    <w:rsid w:val="00C9022E"/>
    <w:rsid w:val="00C93507"/>
    <w:rsid w:val="00C95CD5"/>
    <w:rsid w:val="00CD2739"/>
    <w:rsid w:val="00CE22AA"/>
    <w:rsid w:val="00CF5C1C"/>
    <w:rsid w:val="00D22EAF"/>
    <w:rsid w:val="00D44EEE"/>
    <w:rsid w:val="00D46D74"/>
    <w:rsid w:val="00D62C04"/>
    <w:rsid w:val="00D70285"/>
    <w:rsid w:val="00D84907"/>
    <w:rsid w:val="00DB1275"/>
    <w:rsid w:val="00DC1A36"/>
    <w:rsid w:val="00DE717C"/>
    <w:rsid w:val="00DF7969"/>
    <w:rsid w:val="00E1090A"/>
    <w:rsid w:val="00E12A58"/>
    <w:rsid w:val="00E52414"/>
    <w:rsid w:val="00E62AB9"/>
    <w:rsid w:val="00E8114D"/>
    <w:rsid w:val="00E86FF9"/>
    <w:rsid w:val="00EA5649"/>
    <w:rsid w:val="00EC6431"/>
    <w:rsid w:val="00F049E3"/>
    <w:rsid w:val="00F2506E"/>
    <w:rsid w:val="00F45D77"/>
    <w:rsid w:val="00F7166E"/>
    <w:rsid w:val="00F71AB0"/>
    <w:rsid w:val="00F75D19"/>
    <w:rsid w:val="00FA1FBB"/>
    <w:rsid w:val="00FA342A"/>
    <w:rsid w:val="00FB49AE"/>
    <w:rsid w:val="00FD2454"/>
    <w:rsid w:val="00FF3542"/>
    <w:rsid w:val="00FF3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E8791"/>
  <w15:docId w15:val="{D2F72435-EF0B-4408-BB93-5F10ECD1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19"/>
    <w:rPr>
      <w:rFonts w:ascii="Calibri" w:hAnsi="Calibri"/>
    </w:rPr>
  </w:style>
  <w:style w:type="paragraph" w:styleId="Heading1">
    <w:name w:val="heading 1"/>
    <w:basedOn w:val="Normal"/>
    <w:next w:val="Normal"/>
    <w:link w:val="Heading1Char"/>
    <w:uiPriority w:val="9"/>
    <w:qFormat/>
    <w:rsid w:val="00172B19"/>
    <w:pPr>
      <w:keepNext/>
      <w:keepLines/>
      <w:numPr>
        <w:numId w:val="9"/>
      </w:numPr>
      <w:spacing w:before="480"/>
      <w:ind w:left="340" w:hanging="340"/>
      <w:outlineLvl w:val="0"/>
    </w:pPr>
    <w:rPr>
      <w:rFonts w:eastAsiaTheme="majorEastAsia" w:cstheme="majorBidi"/>
      <w:b/>
      <w:color w:val="7F7F7F" w:themeColor="text1" w:themeTint="80"/>
      <w:sz w:val="32"/>
      <w:szCs w:val="32"/>
    </w:rPr>
  </w:style>
  <w:style w:type="paragraph" w:styleId="Heading2">
    <w:name w:val="heading 2"/>
    <w:basedOn w:val="Normal"/>
    <w:next w:val="Normal"/>
    <w:link w:val="Heading2Char"/>
    <w:uiPriority w:val="9"/>
    <w:unhideWhenUsed/>
    <w:qFormat/>
    <w:rsid w:val="00172B19"/>
    <w:pPr>
      <w:keepNext/>
      <w:keepLines/>
      <w:numPr>
        <w:ilvl w:val="1"/>
        <w:numId w:val="9"/>
      </w:numPr>
      <w:spacing w:before="240" w:after="120"/>
      <w:ind w:left="510" w:hanging="51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72B19"/>
    <w:pPr>
      <w:keepNext/>
      <w:keepLines/>
      <w:numPr>
        <w:ilvl w:val="2"/>
        <w:numId w:val="9"/>
      </w:numPr>
      <w:spacing w:before="40" w:after="120"/>
      <w:ind w:left="624" w:hanging="624"/>
      <w:outlineLvl w:val="2"/>
    </w:pPr>
    <w:rPr>
      <w:rFonts w:eastAsiaTheme="majorEastAsia" w:cstheme="majorBidi"/>
      <w:b/>
      <w:sz w:val="24"/>
      <w:szCs w:val="24"/>
    </w:rPr>
  </w:style>
  <w:style w:type="paragraph" w:styleId="Heading40">
    <w:name w:val="heading 4"/>
    <w:aliases w:val="Intense Heading"/>
    <w:basedOn w:val="Normal"/>
    <w:next w:val="Normal"/>
    <w:link w:val="Heading4Char"/>
    <w:uiPriority w:val="9"/>
    <w:unhideWhenUsed/>
    <w:rsid w:val="00172B1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36"/>
  </w:style>
  <w:style w:type="paragraph" w:styleId="Footer">
    <w:name w:val="footer"/>
    <w:basedOn w:val="Normal"/>
    <w:link w:val="FooterChar"/>
    <w:uiPriority w:val="99"/>
    <w:unhideWhenUsed/>
    <w:rsid w:val="00BF2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36"/>
  </w:style>
  <w:style w:type="paragraph" w:styleId="BalloonText">
    <w:name w:val="Balloon Text"/>
    <w:basedOn w:val="Normal"/>
    <w:link w:val="BalloonTextChar"/>
    <w:uiPriority w:val="99"/>
    <w:semiHidden/>
    <w:unhideWhenUsed/>
    <w:rsid w:val="00BF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36"/>
    <w:rPr>
      <w:rFonts w:ascii="Tahoma" w:hAnsi="Tahoma" w:cs="Tahoma"/>
      <w:sz w:val="16"/>
      <w:szCs w:val="16"/>
    </w:rPr>
  </w:style>
  <w:style w:type="table" w:styleId="LightShading">
    <w:name w:val="Light Shading"/>
    <w:basedOn w:val="TableNormal"/>
    <w:uiPriority w:val="60"/>
    <w:rsid w:val="003220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322001"/>
    <w:pPr>
      <w:ind w:left="720"/>
      <w:contextualSpacing/>
    </w:pPr>
  </w:style>
  <w:style w:type="character" w:customStyle="1" w:styleId="Heading1Char">
    <w:name w:val="Heading 1 Char"/>
    <w:basedOn w:val="DefaultParagraphFont"/>
    <w:link w:val="Heading1"/>
    <w:uiPriority w:val="9"/>
    <w:rsid w:val="00172B19"/>
    <w:rPr>
      <w:rFonts w:ascii="Calibri" w:eastAsiaTheme="majorEastAsia" w:hAnsi="Calibri" w:cstheme="majorBidi"/>
      <w:b/>
      <w:color w:val="7F7F7F" w:themeColor="text1" w:themeTint="80"/>
      <w:sz w:val="32"/>
      <w:szCs w:val="32"/>
    </w:rPr>
  </w:style>
  <w:style w:type="paragraph" w:customStyle="1" w:styleId="bullet">
    <w:name w:val="bullet"/>
    <w:basedOn w:val="Normal"/>
    <w:link w:val="bulletChar"/>
    <w:qFormat/>
    <w:rsid w:val="00563AD2"/>
    <w:pPr>
      <w:numPr>
        <w:numId w:val="1"/>
      </w:numPr>
      <w:spacing w:after="80"/>
      <w:ind w:left="425" w:hanging="425"/>
    </w:pPr>
    <w:rPr>
      <w:rFonts w:cs="Arial"/>
      <w:szCs w:val="20"/>
      <w:lang w:val="en-US"/>
    </w:rPr>
  </w:style>
  <w:style w:type="paragraph" w:customStyle="1" w:styleId="numberbullet">
    <w:name w:val="number bullet"/>
    <w:basedOn w:val="bullet"/>
    <w:link w:val="numberbulletChar"/>
    <w:qFormat/>
    <w:rsid w:val="008A540A"/>
    <w:pPr>
      <w:numPr>
        <w:numId w:val="5"/>
      </w:numPr>
      <w:ind w:left="357" w:hanging="357"/>
    </w:pPr>
  </w:style>
  <w:style w:type="character" w:customStyle="1" w:styleId="ListParagraphChar">
    <w:name w:val="List Paragraph Char"/>
    <w:basedOn w:val="DefaultParagraphFont"/>
    <w:link w:val="ListParagraph"/>
    <w:uiPriority w:val="34"/>
    <w:rsid w:val="008A540A"/>
    <w:rPr>
      <w:rFonts w:ascii="Museo Sans 500" w:hAnsi="Museo Sans 500"/>
      <w:sz w:val="20"/>
    </w:rPr>
  </w:style>
  <w:style w:type="character" w:customStyle="1" w:styleId="bulletChar">
    <w:name w:val="bullet Char"/>
    <w:basedOn w:val="ListParagraphChar"/>
    <w:link w:val="bullet"/>
    <w:rsid w:val="00563AD2"/>
    <w:rPr>
      <w:rFonts w:ascii="Calibri" w:hAnsi="Calibri" w:cs="Arial"/>
      <w:sz w:val="20"/>
      <w:szCs w:val="20"/>
      <w:lang w:val="en-US"/>
    </w:rPr>
  </w:style>
  <w:style w:type="character" w:customStyle="1" w:styleId="Heading2Char">
    <w:name w:val="Heading 2 Char"/>
    <w:basedOn w:val="DefaultParagraphFont"/>
    <w:link w:val="Heading2"/>
    <w:uiPriority w:val="9"/>
    <w:rsid w:val="00172B19"/>
    <w:rPr>
      <w:rFonts w:ascii="Calibri" w:eastAsiaTheme="majorEastAsia" w:hAnsi="Calibri" w:cstheme="majorBidi"/>
      <w:b/>
      <w:sz w:val="28"/>
      <w:szCs w:val="26"/>
    </w:rPr>
  </w:style>
  <w:style w:type="character" w:customStyle="1" w:styleId="numberbulletChar">
    <w:name w:val="number bullet Char"/>
    <w:basedOn w:val="bulletChar"/>
    <w:link w:val="numberbullet"/>
    <w:rsid w:val="008A540A"/>
    <w:rPr>
      <w:rFonts w:ascii="Museo Sans Cyrl 100" w:hAnsi="Museo Sans Cyrl 100" w:cs="Arial"/>
      <w:sz w:val="20"/>
      <w:szCs w:val="20"/>
      <w:lang w:val="en-US"/>
    </w:rPr>
  </w:style>
  <w:style w:type="table" w:styleId="TableGrid">
    <w:name w:val="Table Grid"/>
    <w:basedOn w:val="TableNormal"/>
    <w:uiPriority w:val="59"/>
    <w:rsid w:val="006A3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30E6C"/>
    <w:pPr>
      <w:numPr>
        <w:numId w:val="0"/>
      </w:numPr>
    </w:pPr>
  </w:style>
  <w:style w:type="paragraph" w:styleId="TOC1">
    <w:name w:val="toc 1"/>
    <w:basedOn w:val="Normal"/>
    <w:next w:val="Normal"/>
    <w:autoRedefine/>
    <w:uiPriority w:val="39"/>
    <w:unhideWhenUsed/>
    <w:rsid w:val="009E2214"/>
    <w:pPr>
      <w:spacing w:after="100"/>
    </w:pPr>
  </w:style>
  <w:style w:type="character" w:styleId="Hyperlink">
    <w:name w:val="Hyperlink"/>
    <w:basedOn w:val="DefaultParagraphFont"/>
    <w:uiPriority w:val="99"/>
    <w:unhideWhenUsed/>
    <w:rsid w:val="009E2214"/>
    <w:rPr>
      <w:color w:val="0000FF" w:themeColor="hyperlink"/>
      <w:u w:val="single"/>
    </w:rPr>
  </w:style>
  <w:style w:type="character" w:customStyle="1" w:styleId="Bullet2Char">
    <w:name w:val="Bullet 2 Char"/>
    <w:basedOn w:val="DefaultParagraphFont"/>
    <w:link w:val="Bullet2"/>
    <w:locked/>
    <w:rsid w:val="003A4384"/>
    <w:rPr>
      <w:rFonts w:ascii="Museo Sans Cyrl 100" w:hAnsi="Museo Sans Cyrl 100"/>
      <w:sz w:val="20"/>
    </w:rPr>
  </w:style>
  <w:style w:type="paragraph" w:customStyle="1" w:styleId="Bullet2">
    <w:name w:val="Bullet 2"/>
    <w:basedOn w:val="Normal"/>
    <w:link w:val="Bullet2Char"/>
    <w:qFormat/>
    <w:rsid w:val="003A4384"/>
    <w:pPr>
      <w:numPr>
        <w:ilvl w:val="1"/>
        <w:numId w:val="8"/>
      </w:numPr>
      <w:spacing w:line="240" w:lineRule="auto"/>
      <w:contextualSpacing/>
    </w:pPr>
  </w:style>
  <w:style w:type="paragraph" w:styleId="TOC2">
    <w:name w:val="toc 2"/>
    <w:basedOn w:val="Normal"/>
    <w:next w:val="Normal"/>
    <w:autoRedefine/>
    <w:uiPriority w:val="39"/>
    <w:unhideWhenUsed/>
    <w:rsid w:val="003A4384"/>
    <w:pPr>
      <w:spacing w:after="100"/>
      <w:ind w:left="200"/>
    </w:pPr>
  </w:style>
  <w:style w:type="character" w:customStyle="1" w:styleId="Heading3Char">
    <w:name w:val="Heading 3 Char"/>
    <w:basedOn w:val="DefaultParagraphFont"/>
    <w:link w:val="Heading3"/>
    <w:uiPriority w:val="9"/>
    <w:rsid w:val="00172B19"/>
    <w:rPr>
      <w:rFonts w:ascii="Calibri" w:eastAsiaTheme="majorEastAsia" w:hAnsi="Calibri" w:cstheme="majorBidi"/>
      <w:b/>
      <w:sz w:val="24"/>
      <w:szCs w:val="24"/>
    </w:rPr>
  </w:style>
  <w:style w:type="paragraph" w:styleId="TOC3">
    <w:name w:val="toc 3"/>
    <w:basedOn w:val="Normal"/>
    <w:next w:val="Normal"/>
    <w:autoRedefine/>
    <w:uiPriority w:val="39"/>
    <w:unhideWhenUsed/>
    <w:rsid w:val="00DE717C"/>
    <w:pPr>
      <w:spacing w:after="100"/>
      <w:ind w:left="400"/>
    </w:pPr>
  </w:style>
  <w:style w:type="character" w:customStyle="1" w:styleId="Heading4Char">
    <w:name w:val="Heading 4 Char"/>
    <w:aliases w:val="Intense Heading Char"/>
    <w:basedOn w:val="DefaultParagraphFont"/>
    <w:link w:val="Heading40"/>
    <w:uiPriority w:val="9"/>
    <w:rsid w:val="00172B19"/>
    <w:rPr>
      <w:rFonts w:asciiTheme="majorHAnsi" w:eastAsiaTheme="majorEastAsia" w:hAnsiTheme="majorHAnsi" w:cstheme="majorBidi"/>
      <w:i/>
      <w:iCs/>
      <w:color w:val="365F91" w:themeColor="accent1" w:themeShade="BF"/>
      <w:sz w:val="20"/>
    </w:rPr>
  </w:style>
  <w:style w:type="paragraph" w:customStyle="1" w:styleId="Heading4">
    <w:name w:val="Heading 4."/>
    <w:basedOn w:val="Heading3"/>
    <w:link w:val="Heading4Char0"/>
    <w:qFormat/>
    <w:rsid w:val="00C13EF1"/>
    <w:pPr>
      <w:numPr>
        <w:ilvl w:val="3"/>
      </w:numPr>
      <w:ind w:left="851" w:hanging="851"/>
    </w:pPr>
    <w:rPr>
      <w:sz w:val="22"/>
    </w:rPr>
  </w:style>
  <w:style w:type="character" w:customStyle="1" w:styleId="Heading4Char0">
    <w:name w:val="Heading 4. Char"/>
    <w:basedOn w:val="Heading3Char"/>
    <w:link w:val="Heading4"/>
    <w:rsid w:val="00C13EF1"/>
    <w:rPr>
      <w:rFonts w:ascii="Calibri" w:eastAsiaTheme="majorEastAsia" w:hAnsi="Calibri" w:cstheme="majorBidi"/>
      <w:b/>
      <w:sz w:val="24"/>
      <w:szCs w:val="24"/>
    </w:rPr>
  </w:style>
  <w:style w:type="character" w:styleId="CommentReference">
    <w:name w:val="annotation reference"/>
    <w:basedOn w:val="DefaultParagraphFont"/>
    <w:uiPriority w:val="99"/>
    <w:semiHidden/>
    <w:unhideWhenUsed/>
    <w:rsid w:val="003D1149"/>
    <w:rPr>
      <w:sz w:val="16"/>
      <w:szCs w:val="16"/>
    </w:rPr>
  </w:style>
  <w:style w:type="paragraph" w:styleId="CommentText">
    <w:name w:val="annotation text"/>
    <w:basedOn w:val="Normal"/>
    <w:link w:val="CommentTextChar"/>
    <w:uiPriority w:val="99"/>
    <w:unhideWhenUsed/>
    <w:rsid w:val="003D1149"/>
    <w:pPr>
      <w:spacing w:line="240" w:lineRule="auto"/>
    </w:pPr>
    <w:rPr>
      <w:sz w:val="20"/>
      <w:szCs w:val="20"/>
    </w:rPr>
  </w:style>
  <w:style w:type="character" w:customStyle="1" w:styleId="CommentTextChar">
    <w:name w:val="Comment Text Char"/>
    <w:basedOn w:val="DefaultParagraphFont"/>
    <w:link w:val="CommentText"/>
    <w:uiPriority w:val="99"/>
    <w:rsid w:val="003D1149"/>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D1149"/>
    <w:rPr>
      <w:b/>
      <w:bCs/>
    </w:rPr>
  </w:style>
  <w:style w:type="character" w:customStyle="1" w:styleId="CommentSubjectChar">
    <w:name w:val="Comment Subject Char"/>
    <w:basedOn w:val="CommentTextChar"/>
    <w:link w:val="CommentSubject"/>
    <w:uiPriority w:val="99"/>
    <w:semiHidden/>
    <w:rsid w:val="003D1149"/>
    <w:rPr>
      <w:rFonts w:ascii="Calibri" w:hAnsi="Calibri"/>
      <w:b/>
      <w:bCs/>
      <w:sz w:val="20"/>
      <w:szCs w:val="20"/>
    </w:rPr>
  </w:style>
  <w:style w:type="character" w:styleId="Strong">
    <w:name w:val="Strong"/>
    <w:basedOn w:val="DefaultParagraphFont"/>
    <w:uiPriority w:val="22"/>
    <w:qFormat/>
    <w:rsid w:val="00351CEC"/>
    <w:rPr>
      <w:b/>
      <w:bCs/>
    </w:rPr>
  </w:style>
  <w:style w:type="paragraph" w:styleId="NormalWeb">
    <w:name w:val="Normal (Web)"/>
    <w:basedOn w:val="Normal"/>
    <w:uiPriority w:val="99"/>
    <w:semiHidden/>
    <w:unhideWhenUsed/>
    <w:rsid w:val="00351C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7804">
      <w:bodyDiv w:val="1"/>
      <w:marLeft w:val="0"/>
      <w:marRight w:val="0"/>
      <w:marTop w:val="0"/>
      <w:marBottom w:val="0"/>
      <w:divBdr>
        <w:top w:val="none" w:sz="0" w:space="0" w:color="auto"/>
        <w:left w:val="none" w:sz="0" w:space="0" w:color="auto"/>
        <w:bottom w:val="none" w:sz="0" w:space="0" w:color="auto"/>
        <w:right w:val="none" w:sz="0" w:space="0" w:color="auto"/>
      </w:divBdr>
    </w:div>
    <w:div w:id="315886093">
      <w:bodyDiv w:val="1"/>
      <w:marLeft w:val="0"/>
      <w:marRight w:val="0"/>
      <w:marTop w:val="0"/>
      <w:marBottom w:val="0"/>
      <w:divBdr>
        <w:top w:val="none" w:sz="0" w:space="0" w:color="auto"/>
        <w:left w:val="none" w:sz="0" w:space="0" w:color="auto"/>
        <w:bottom w:val="none" w:sz="0" w:space="0" w:color="auto"/>
        <w:right w:val="none" w:sz="0" w:space="0" w:color="auto"/>
      </w:divBdr>
    </w:div>
    <w:div w:id="405421109">
      <w:bodyDiv w:val="1"/>
      <w:marLeft w:val="0"/>
      <w:marRight w:val="0"/>
      <w:marTop w:val="0"/>
      <w:marBottom w:val="0"/>
      <w:divBdr>
        <w:top w:val="none" w:sz="0" w:space="0" w:color="auto"/>
        <w:left w:val="none" w:sz="0" w:space="0" w:color="auto"/>
        <w:bottom w:val="none" w:sz="0" w:space="0" w:color="auto"/>
        <w:right w:val="none" w:sz="0" w:space="0" w:color="auto"/>
      </w:divBdr>
    </w:div>
    <w:div w:id="602803012">
      <w:bodyDiv w:val="1"/>
      <w:marLeft w:val="0"/>
      <w:marRight w:val="0"/>
      <w:marTop w:val="0"/>
      <w:marBottom w:val="0"/>
      <w:divBdr>
        <w:top w:val="none" w:sz="0" w:space="0" w:color="auto"/>
        <w:left w:val="none" w:sz="0" w:space="0" w:color="auto"/>
        <w:bottom w:val="none" w:sz="0" w:space="0" w:color="auto"/>
        <w:right w:val="none" w:sz="0" w:space="0" w:color="auto"/>
      </w:divBdr>
    </w:div>
    <w:div w:id="1048839312">
      <w:bodyDiv w:val="1"/>
      <w:marLeft w:val="0"/>
      <w:marRight w:val="0"/>
      <w:marTop w:val="0"/>
      <w:marBottom w:val="0"/>
      <w:divBdr>
        <w:top w:val="none" w:sz="0" w:space="0" w:color="auto"/>
        <w:left w:val="none" w:sz="0" w:space="0" w:color="auto"/>
        <w:bottom w:val="none" w:sz="0" w:space="0" w:color="auto"/>
        <w:right w:val="none" w:sz="0" w:space="0" w:color="auto"/>
      </w:divBdr>
    </w:div>
    <w:div w:id="1073548264">
      <w:bodyDiv w:val="1"/>
      <w:marLeft w:val="0"/>
      <w:marRight w:val="0"/>
      <w:marTop w:val="0"/>
      <w:marBottom w:val="0"/>
      <w:divBdr>
        <w:top w:val="none" w:sz="0" w:space="0" w:color="auto"/>
        <w:left w:val="none" w:sz="0" w:space="0" w:color="auto"/>
        <w:bottom w:val="none" w:sz="0" w:space="0" w:color="auto"/>
        <w:right w:val="none" w:sz="0" w:space="0" w:color="auto"/>
      </w:divBdr>
    </w:div>
    <w:div w:id="1389454549">
      <w:bodyDiv w:val="1"/>
      <w:marLeft w:val="0"/>
      <w:marRight w:val="0"/>
      <w:marTop w:val="0"/>
      <w:marBottom w:val="0"/>
      <w:divBdr>
        <w:top w:val="none" w:sz="0" w:space="0" w:color="auto"/>
        <w:left w:val="none" w:sz="0" w:space="0" w:color="auto"/>
        <w:bottom w:val="none" w:sz="0" w:space="0" w:color="auto"/>
        <w:right w:val="none" w:sz="0" w:space="0" w:color="auto"/>
      </w:divBdr>
    </w:div>
    <w:div w:id="1437603762">
      <w:bodyDiv w:val="1"/>
      <w:marLeft w:val="0"/>
      <w:marRight w:val="0"/>
      <w:marTop w:val="0"/>
      <w:marBottom w:val="0"/>
      <w:divBdr>
        <w:top w:val="none" w:sz="0" w:space="0" w:color="auto"/>
        <w:left w:val="none" w:sz="0" w:space="0" w:color="auto"/>
        <w:bottom w:val="none" w:sz="0" w:space="0" w:color="auto"/>
        <w:right w:val="none" w:sz="0" w:space="0" w:color="auto"/>
      </w:divBdr>
    </w:div>
    <w:div w:id="1506901232">
      <w:bodyDiv w:val="1"/>
      <w:marLeft w:val="0"/>
      <w:marRight w:val="0"/>
      <w:marTop w:val="0"/>
      <w:marBottom w:val="0"/>
      <w:divBdr>
        <w:top w:val="none" w:sz="0" w:space="0" w:color="auto"/>
        <w:left w:val="none" w:sz="0" w:space="0" w:color="auto"/>
        <w:bottom w:val="none" w:sz="0" w:space="0" w:color="auto"/>
        <w:right w:val="none" w:sz="0" w:space="0" w:color="auto"/>
      </w:divBdr>
    </w:div>
    <w:div w:id="1633175846">
      <w:bodyDiv w:val="1"/>
      <w:marLeft w:val="0"/>
      <w:marRight w:val="0"/>
      <w:marTop w:val="0"/>
      <w:marBottom w:val="0"/>
      <w:divBdr>
        <w:top w:val="none" w:sz="0" w:space="0" w:color="auto"/>
        <w:left w:val="none" w:sz="0" w:space="0" w:color="auto"/>
        <w:bottom w:val="none" w:sz="0" w:space="0" w:color="auto"/>
        <w:right w:val="none" w:sz="0" w:space="0" w:color="auto"/>
      </w:divBdr>
    </w:div>
    <w:div w:id="18863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uce\Documents\Custom%20Office%20Templates\Policy%20and%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69C56-D6E1-4DAB-8DFD-B8ACB4EB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and Procedure Template</Template>
  <TotalTime>1</TotalTime>
  <Pages>6</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Bulley</dc:creator>
  <cp:lastModifiedBy>Anthony March</cp:lastModifiedBy>
  <cp:revision>2</cp:revision>
  <cp:lastPrinted>2024-09-05T14:23:00Z</cp:lastPrinted>
  <dcterms:created xsi:type="dcterms:W3CDTF">2024-11-21T17:13:00Z</dcterms:created>
  <dcterms:modified xsi:type="dcterms:W3CDTF">2024-11-21T17:13:00Z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9964fb5c36fcac4e08cb024261bbebc7d0450b4db177ff52f87181c31a8d2627</vt:lpwstr>
  </property>
</Properties>
</file>